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640" w:lineRule="exact"/>
        <w:jc w:val="center"/>
        <w:rPr>
          <w:rFonts w:hint="default" w:ascii="Times New Roman" w:hAnsi="Times New Roman" w:eastAsia="方正小标宋简体" w:cs="Times New Roman"/>
          <w:bCs/>
          <w:sz w:val="44"/>
          <w:szCs w:val="44"/>
          <w:lang w:eastAsia="zh-CN"/>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Cs/>
          <w:sz w:val="44"/>
          <w:szCs w:val="44"/>
          <w:lang w:eastAsia="zh-CN"/>
        </w:rPr>
      </w:pPr>
      <w:r>
        <w:rPr>
          <w:rFonts w:hint="eastAsia" w:ascii="Times New Roman" w:hAnsi="Times New Roman" w:eastAsia="方正小标宋简体" w:cs="Times New Roman"/>
          <w:bCs/>
          <w:sz w:val="44"/>
          <w:szCs w:val="44"/>
          <w:lang w:eastAsia="zh-CN"/>
        </w:rPr>
        <w:t>中共桑植县委宣传部</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bCs/>
          <w:sz w:val="44"/>
          <w:szCs w:val="44"/>
        </w:rPr>
        <w:t>证明事项告知承诺制工作办理流程</w:t>
      </w:r>
    </w:p>
    <w:p>
      <w:pPr>
        <w:keepNext w:val="0"/>
        <w:keepLines w:val="0"/>
        <w:pageBreakBefore w:val="0"/>
        <w:kinsoku/>
        <w:wordWrap/>
        <w:overflowPunct/>
        <w:topLinePunct w:val="0"/>
        <w:autoSpaceDE/>
        <w:autoSpaceDN/>
        <w:bidi w:val="0"/>
        <w:adjustRightInd/>
        <w:snapToGrid/>
        <w:spacing w:line="580" w:lineRule="exact"/>
        <w:ind w:firstLine="560" w:firstLineChars="200"/>
        <w:jc w:val="both"/>
        <w:textAlignment w:val="auto"/>
        <w:rPr>
          <w:rFonts w:hint="default" w:ascii="Times New Roman" w:hAnsi="Times New Roman" w:eastAsia="黑体" w:cs="Times New Roman"/>
          <w:sz w:val="28"/>
          <w:szCs w:val="28"/>
        </w:rPr>
      </w:pP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b/>
          <w:bCs/>
          <w:szCs w:val="32"/>
        </w:rPr>
      </w:pPr>
      <w:r>
        <w:rPr>
          <w:rFonts w:hint="default" w:ascii="Times New Roman" w:hAnsi="Times New Roman" w:eastAsia="黑体" w:cs="Times New Roman"/>
          <w:szCs w:val="32"/>
        </w:rPr>
        <w:t>一、 申请人提交申请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1.申请途径：现场申请或通过省政务服务一体化平台线上申请。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2.申请人可自主选择是否采用告知承诺制方式。申请人当面办理的，受理机构应当向其释明证明事项告知承诺制的适用范围、承诺内容及不实承诺的法律后果，发给告知承诺书（附件1），并指导填写；申请人也可以通过网络下载告知承诺书，按要求填写完毕后，当面递交或者邮寄给受理审批机构。</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b/>
          <w:bCs/>
          <w:szCs w:val="32"/>
        </w:rPr>
      </w:pPr>
      <w:r>
        <w:rPr>
          <w:rFonts w:hint="default" w:ascii="Times New Roman" w:hAnsi="Times New Roman" w:eastAsia="黑体" w:cs="Times New Roman"/>
          <w:szCs w:val="32"/>
        </w:rPr>
        <w:t>二、</w:t>
      </w:r>
      <w:r>
        <w:rPr>
          <w:rFonts w:hint="default" w:ascii="Times New Roman" w:hAnsi="Times New Roman" w:eastAsia="黑体" w:cs="Times New Roman"/>
          <w:szCs w:val="32"/>
          <w:lang w:val="en-US" w:eastAsia="zh-CN"/>
        </w:rPr>
        <w:t>新闻出版部门</w:t>
      </w:r>
      <w:r>
        <w:rPr>
          <w:rFonts w:hint="default" w:ascii="Times New Roman" w:hAnsi="Times New Roman" w:eastAsia="黑体" w:cs="Times New Roman"/>
          <w:szCs w:val="32"/>
        </w:rPr>
        <w:t>受理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1.对申请人选择告知承诺制方式办理的，自接受申请之日起，应在</w:t>
      </w:r>
      <w:r>
        <w:rPr>
          <w:rFonts w:hint="eastAsia" w:ascii="Times New Roman" w:hAnsi="Times New Roman" w:eastAsia="仿宋_GB2312" w:cs="Times New Roman"/>
          <w:szCs w:val="32"/>
          <w:lang w:val="en-US" w:eastAsia="zh-CN"/>
        </w:rPr>
        <w:t>7</w:t>
      </w:r>
      <w:r>
        <w:rPr>
          <w:rFonts w:hint="default" w:ascii="Times New Roman" w:hAnsi="Times New Roman" w:eastAsia="仿宋_GB2312" w:cs="Times New Roman"/>
          <w:szCs w:val="32"/>
        </w:rPr>
        <w:t>个工作日内尽可能核实申请人是否有较严重的不良信用记录或者存在曾作出虚假承诺等情形，若存在以上情形，应告知申请人不能适用告知承诺制，并要求其提交</w:t>
      </w:r>
      <w:r>
        <w:rPr>
          <w:rFonts w:hint="eastAsia" w:ascii="Times New Roman" w:hAnsi="Times New Roman" w:eastAsia="仿宋_GB2312" w:cs="Times New Roman"/>
          <w:szCs w:val="32"/>
          <w:lang w:eastAsia="zh-CN"/>
        </w:rPr>
        <w:t>《电影管理条例》《中华人民共和国电影产业促进法》</w:t>
      </w:r>
      <w:r>
        <w:rPr>
          <w:rFonts w:hint="default" w:ascii="Times New Roman" w:hAnsi="Times New Roman" w:eastAsia="仿宋_GB2312" w:cs="Times New Roman"/>
          <w:szCs w:val="32"/>
        </w:rPr>
        <w:t>所规定的</w:t>
      </w:r>
      <w:r>
        <w:rPr>
          <w:rFonts w:hint="eastAsia" w:ascii="Times New Roman" w:hAnsi="Times New Roman" w:eastAsia="仿宋_GB2312" w:cs="Times New Roman"/>
          <w:szCs w:val="32"/>
          <w:lang w:val="en-US" w:eastAsia="zh-CN"/>
        </w:rPr>
        <w:t>相关</w:t>
      </w:r>
      <w:r>
        <w:rPr>
          <w:rFonts w:hint="default" w:ascii="Times New Roman" w:hAnsi="Times New Roman" w:eastAsia="仿宋_GB2312" w:cs="Times New Roman"/>
          <w:szCs w:val="32"/>
        </w:rPr>
        <w:t>证明材料。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2.对未发现申请人有较严重的不良信用记录或存在曾作出虚假承诺等情形的，且符合审批条件的，应自接受申请之日起</w:t>
      </w:r>
      <w:r>
        <w:rPr>
          <w:rFonts w:hint="eastAsia" w:ascii="Times New Roman" w:hAnsi="Times New Roman" w:eastAsia="仿宋_GB2312" w:cs="Times New Roman"/>
          <w:szCs w:val="32"/>
          <w:lang w:val="en-US" w:eastAsia="zh-CN"/>
        </w:rPr>
        <w:t>20</w:t>
      </w:r>
      <w:r>
        <w:rPr>
          <w:rFonts w:hint="default" w:ascii="Times New Roman" w:hAnsi="Times New Roman" w:eastAsia="仿宋_GB2312" w:cs="Times New Roman"/>
          <w:szCs w:val="32"/>
        </w:rPr>
        <w:t>个工作日内作出</w:t>
      </w:r>
      <w:r>
        <w:rPr>
          <w:rFonts w:hint="eastAsia" w:ascii="Times New Roman" w:hAnsi="Times New Roman" w:eastAsia="仿宋_GB2312" w:cs="Times New Roman"/>
          <w:szCs w:val="32"/>
          <w:lang w:val="en-US" w:eastAsia="zh-CN"/>
        </w:rPr>
        <w:t>批准或者不予批准</w:t>
      </w:r>
      <w:r>
        <w:rPr>
          <w:rFonts w:hint="default" w:ascii="Times New Roman" w:hAnsi="Times New Roman" w:eastAsia="仿宋_GB2312" w:cs="Times New Roman"/>
          <w:szCs w:val="32"/>
        </w:rPr>
        <w:t>的决定</w:t>
      </w:r>
      <w:r>
        <w:rPr>
          <w:rFonts w:hint="eastAsia" w:ascii="Times New Roman" w:hAnsi="Times New Roman" w:eastAsia="仿宋_GB2312" w:cs="Times New Roman"/>
          <w:szCs w:val="32"/>
          <w:lang w:eastAsia="zh-CN"/>
        </w:rPr>
        <w:t>。</w:t>
      </w:r>
      <w:r>
        <w:rPr>
          <w:rFonts w:hint="eastAsia" w:ascii="Times New Roman" w:hAnsi="Times New Roman" w:eastAsia="仿宋_GB2312" w:cs="Times New Roman"/>
          <w:szCs w:val="32"/>
          <w:lang w:val="en-US" w:eastAsia="zh-CN"/>
        </w:rPr>
        <w:t>批准的，由县级人民政府行政主管部门颁发出版物经营许可证或印刷经营许可证</w:t>
      </w:r>
      <w:r>
        <w:rPr>
          <w:rFonts w:hint="default" w:ascii="Times New Roman" w:hAnsi="Times New Roman" w:eastAsia="仿宋_GB2312" w:cs="Times New Roman"/>
          <w:szCs w:val="32"/>
        </w:rPr>
        <w:t>；对经核查发现承诺信息虚假的、不符合条件的，应当作出审批不合格的决定。</w:t>
      </w:r>
    </w:p>
    <w:p>
      <w:pPr>
        <w:pStyle w:val="2"/>
        <w:rPr>
          <w:rFonts w:hint="default" w:ascii="Times New Roman" w:hAnsi="Times New Roman" w:eastAsia="仿宋_GB2312" w:cs="Times New Roman"/>
          <w:szCs w:val="32"/>
        </w:rPr>
      </w:pPr>
    </w:p>
    <w:p>
      <w:pPr>
        <w:pStyle w:val="2"/>
        <w:keepNext w:val="0"/>
        <w:keepLines w:val="0"/>
        <w:pageBreakBefore w:val="0"/>
        <w:widowControl/>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Times New Roman" w:hAnsi="Times New Roman" w:eastAsia="仿宋_GB2312" w:cs="Times New Roman"/>
          <w:szCs w:val="32"/>
          <w:lang w:val="en-US" w:eastAsia="zh-CN"/>
        </w:rPr>
      </w:pPr>
      <w:r>
        <w:rPr>
          <w:rFonts w:hint="eastAsia" w:ascii="Times New Roman" w:hAnsi="Times New Roman" w:eastAsia="仿宋_GB2312" w:cs="Times New Roman"/>
          <w:szCs w:val="32"/>
          <w:lang w:val="en-US" w:eastAsia="zh-CN"/>
        </w:rPr>
        <w:t>附件1：证明事项告知书</w:t>
      </w:r>
    </w:p>
    <w:p>
      <w:pPr>
        <w:pStyle w:val="2"/>
        <w:keepNext w:val="0"/>
        <w:keepLines w:val="0"/>
        <w:pageBreakBefore w:val="0"/>
        <w:widowControl/>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仿宋_GB2312" w:cs="Times New Roman"/>
          <w:szCs w:val="32"/>
          <w:lang w:val="en-US" w:eastAsia="zh-CN"/>
        </w:rPr>
      </w:pPr>
      <w:r>
        <w:rPr>
          <w:rFonts w:hint="eastAsia" w:ascii="Times New Roman" w:hAnsi="Times New Roman" w:eastAsia="仿宋_GB2312" w:cs="Times New Roman"/>
          <w:szCs w:val="32"/>
          <w:lang w:val="en-US" w:eastAsia="zh-CN"/>
        </w:rPr>
        <w:t>附件2：证明事项告知承诺书</w:t>
      </w: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widowControl w:val="0"/>
        <w:adjustRightInd/>
        <w:snapToGrid/>
        <w:rPr>
          <w:rFonts w:hint="default" w:ascii="Times New Roman" w:hAnsi="Times New Roman" w:eastAsia="仿宋" w:cs="Times New Roman"/>
          <w:sz w:val="28"/>
          <w:szCs w:val="28"/>
        </w:rPr>
      </w:pPr>
    </w:p>
    <w:p>
      <w:pPr>
        <w:widowControl w:val="0"/>
        <w:adjustRightInd/>
        <w:snapToGrid/>
        <w:rPr>
          <w:rFonts w:hint="eastAsia" w:ascii="黑体" w:hAnsi="黑体" w:eastAsia="黑体" w:cs="黑体"/>
          <w:b/>
          <w:bCs/>
          <w:color w:val="auto"/>
          <w:sz w:val="44"/>
          <w:szCs w:val="44"/>
        </w:rPr>
      </w:pPr>
      <w:r>
        <w:rPr>
          <w:rFonts w:hint="eastAsia" w:ascii="黑体" w:hAnsi="黑体" w:eastAsia="黑体" w:cs="黑体"/>
          <w:color w:val="auto"/>
          <w:sz w:val="28"/>
          <w:szCs w:val="28"/>
        </w:rPr>
        <w:t>附件1</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证明事项告知书</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color w:val="auto"/>
          <w:sz w:val="21"/>
          <w:szCs w:val="21"/>
        </w:rPr>
      </w:pPr>
      <w:r>
        <w:rPr>
          <w:rFonts w:hint="eastAsia" w:ascii="黑体" w:hAnsi="黑体" w:eastAsia="黑体" w:cs="黑体"/>
          <w:color w:val="auto"/>
          <w:sz w:val="21"/>
          <w:szCs w:val="21"/>
        </w:rPr>
        <w:t>〔        年〕第     号</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宋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黑体" w:cs="Times New Roman"/>
          <w:color w:val="auto"/>
          <w:szCs w:val="32"/>
        </w:rPr>
      </w:pPr>
      <w:r>
        <w:rPr>
          <w:rFonts w:hint="default" w:ascii="Times New Roman" w:hAnsi="Times New Roman" w:eastAsia="黑体" w:cs="Times New Roman"/>
          <w:color w:val="auto"/>
          <w:szCs w:val="32"/>
        </w:rPr>
        <w:t>一、基本信息</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b/>
          <w:bCs/>
          <w:color w:val="auto"/>
          <w:szCs w:val="32"/>
        </w:rPr>
      </w:pPr>
      <w:r>
        <w:rPr>
          <w:rFonts w:hint="default" w:ascii="Times New Roman" w:hAnsi="Times New Roman" w:eastAsia="仿宋_GB2312" w:cs="Times New Roman"/>
          <w:b/>
          <w:bCs/>
          <w:color w:val="auto"/>
          <w:szCs w:val="32"/>
        </w:rPr>
        <w:t>申请人</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b/>
          <w:bCs/>
          <w:color w:val="auto"/>
          <w:szCs w:val="32"/>
        </w:rPr>
        <w:t>1.自然人</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Cs w:val="32"/>
          <w:u w:val="single"/>
        </w:rPr>
      </w:pPr>
      <w:r>
        <w:rPr>
          <w:rFonts w:hint="default" w:ascii="Times New Roman" w:hAnsi="Times New Roman" w:eastAsia="仿宋_GB2312" w:cs="Times New Roman"/>
          <w:color w:val="auto"/>
          <w:szCs w:val="32"/>
        </w:rPr>
        <w:t>姓    名：</w:t>
      </w:r>
      <w:r>
        <w:rPr>
          <w:rFonts w:hint="default" w:ascii="Times New Roman" w:hAnsi="Times New Roman" w:eastAsia="仿宋_GB2312" w:cs="Times New Roman"/>
          <w:color w:val="auto"/>
          <w:szCs w:val="32"/>
          <w:u w:val="single"/>
        </w:rPr>
        <w:t xml:space="preserve">             </w:t>
      </w:r>
      <w:r>
        <w:rPr>
          <w:rFonts w:hint="default" w:ascii="Times New Roman" w:hAnsi="Times New Roman" w:eastAsia="仿宋_GB2312" w:cs="Times New Roman"/>
          <w:color w:val="auto"/>
          <w:szCs w:val="32"/>
        </w:rPr>
        <w:t xml:space="preserve">    联系方式：</w:t>
      </w:r>
      <w:r>
        <w:rPr>
          <w:rFonts w:hint="default" w:ascii="Times New Roman" w:hAnsi="Times New Roman" w:eastAsia="仿宋_GB2312" w:cs="Times New Roman"/>
          <w:color w:val="auto"/>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证件类型：</w:t>
      </w:r>
      <w:r>
        <w:rPr>
          <w:rFonts w:hint="default" w:ascii="Times New Roman" w:hAnsi="Times New Roman" w:eastAsia="仿宋_GB2312" w:cs="Times New Roman"/>
          <w:color w:val="auto"/>
          <w:szCs w:val="32"/>
          <w:u w:val="single"/>
        </w:rPr>
        <w:t xml:space="preserve">             </w:t>
      </w:r>
      <w:r>
        <w:rPr>
          <w:rFonts w:hint="default" w:ascii="Times New Roman" w:hAnsi="Times New Roman" w:eastAsia="仿宋_GB2312" w:cs="Times New Roman"/>
          <w:color w:val="auto"/>
          <w:szCs w:val="32"/>
        </w:rPr>
        <w:t xml:space="preserve">    证件编号：</w:t>
      </w:r>
      <w:r>
        <w:rPr>
          <w:rFonts w:hint="default" w:ascii="Times New Roman" w:hAnsi="Times New Roman" w:eastAsia="仿宋_GB2312" w:cs="Times New Roman"/>
          <w:color w:val="auto"/>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b/>
          <w:bCs/>
          <w:color w:val="auto"/>
          <w:szCs w:val="32"/>
        </w:rPr>
      </w:pPr>
      <w:r>
        <w:rPr>
          <w:rFonts w:hint="default" w:ascii="Times New Roman" w:hAnsi="Times New Roman" w:eastAsia="仿宋_GB2312" w:cs="Times New Roman"/>
          <w:b/>
          <w:bCs/>
          <w:color w:val="auto"/>
          <w:szCs w:val="32"/>
        </w:rPr>
        <w:t>2.法人或其他组织</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Cs w:val="32"/>
          <w:u w:val="single"/>
          <w:lang w:val="en-US" w:eastAsia="zh-CN"/>
        </w:rPr>
      </w:pPr>
      <w:r>
        <w:rPr>
          <w:rFonts w:hint="default" w:ascii="Times New Roman" w:hAnsi="Times New Roman" w:eastAsia="仿宋_GB2312" w:cs="Times New Roman"/>
          <w:color w:val="auto"/>
          <w:szCs w:val="32"/>
        </w:rPr>
        <w:t>单位名称：</w:t>
      </w:r>
      <w:r>
        <w:rPr>
          <w:rFonts w:hint="default" w:ascii="Times New Roman" w:hAnsi="Times New Roman" w:eastAsia="仿宋_GB2312" w:cs="Times New Roman"/>
          <w:color w:val="auto"/>
          <w:szCs w:val="32"/>
          <w:u w:val="single"/>
        </w:rPr>
        <w:t xml:space="preserve">                                     </w:t>
      </w:r>
      <w:r>
        <w:rPr>
          <w:rFonts w:hint="eastAsia" w:ascii="Times New Roman" w:hAnsi="Times New Roman" w:eastAsia="仿宋_GB2312" w:cs="Times New Roman"/>
          <w:color w:val="auto"/>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证件类型：</w:t>
      </w:r>
      <w:r>
        <w:rPr>
          <w:rFonts w:hint="default" w:ascii="Times New Roman" w:hAnsi="Times New Roman" w:eastAsia="仿宋_GB2312" w:cs="Times New Roman"/>
          <w:color w:val="auto"/>
          <w:szCs w:val="32"/>
          <w:u w:val="single"/>
        </w:rPr>
        <w:t xml:space="preserve">             </w:t>
      </w:r>
      <w:r>
        <w:rPr>
          <w:rFonts w:hint="default" w:ascii="Times New Roman" w:hAnsi="Times New Roman" w:eastAsia="仿宋_GB2312" w:cs="Times New Roman"/>
          <w:color w:val="auto"/>
          <w:szCs w:val="32"/>
        </w:rPr>
        <w:t xml:space="preserve">    证件编号：</w:t>
      </w:r>
      <w:r>
        <w:rPr>
          <w:rFonts w:hint="default" w:ascii="Times New Roman" w:hAnsi="Times New Roman" w:eastAsia="仿宋_GB2312" w:cs="Times New Roman"/>
          <w:color w:val="auto"/>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Cs w:val="32"/>
          <w:lang w:val="en-US" w:eastAsia="zh-CN"/>
        </w:rPr>
      </w:pPr>
      <w:r>
        <w:rPr>
          <w:rFonts w:hint="default" w:ascii="Times New Roman" w:hAnsi="Times New Roman" w:eastAsia="仿宋_GB2312" w:cs="Times New Roman"/>
          <w:color w:val="auto"/>
          <w:szCs w:val="32"/>
        </w:rPr>
        <w:t>法定代表人（负责人）：</w:t>
      </w:r>
      <w:r>
        <w:rPr>
          <w:rFonts w:hint="default" w:ascii="Times New Roman" w:hAnsi="Times New Roman" w:eastAsia="仿宋_GB2312" w:cs="Times New Roman"/>
          <w:color w:val="auto"/>
          <w:szCs w:val="32"/>
          <w:u w:val="single"/>
        </w:rPr>
        <w:t xml:space="preserve">                         </w:t>
      </w:r>
      <w:r>
        <w:rPr>
          <w:rFonts w:hint="eastAsia" w:ascii="Times New Roman" w:hAnsi="Times New Roman" w:eastAsia="仿宋_GB2312" w:cs="Times New Roman"/>
          <w:color w:val="auto"/>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Cs w:val="32"/>
          <w:u w:val="single"/>
          <w:lang w:val="en-US" w:eastAsia="zh-CN"/>
        </w:rPr>
      </w:pPr>
      <w:r>
        <w:rPr>
          <w:rFonts w:hint="default" w:ascii="Times New Roman" w:hAnsi="Times New Roman" w:eastAsia="仿宋_GB2312" w:cs="Times New Roman"/>
          <w:color w:val="auto"/>
          <w:szCs w:val="32"/>
        </w:rPr>
        <w:t>地址：</w:t>
      </w:r>
      <w:r>
        <w:rPr>
          <w:rFonts w:hint="default" w:ascii="Times New Roman" w:hAnsi="Times New Roman" w:eastAsia="仿宋_GB2312" w:cs="Times New Roman"/>
          <w:color w:val="auto"/>
          <w:szCs w:val="32"/>
          <w:u w:val="single"/>
        </w:rPr>
        <w:t xml:space="preserve">                                         </w:t>
      </w:r>
      <w:r>
        <w:rPr>
          <w:rFonts w:hint="eastAsia" w:ascii="Times New Roman" w:hAnsi="Times New Roman" w:eastAsia="仿宋_GB2312" w:cs="Times New Roman"/>
          <w:color w:val="auto"/>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Cs w:val="32"/>
          <w:lang w:val="en-US" w:eastAsia="zh-CN"/>
        </w:rPr>
      </w:pPr>
      <w:r>
        <w:rPr>
          <w:rFonts w:hint="default" w:ascii="Times New Roman" w:hAnsi="Times New Roman" w:eastAsia="仿宋_GB2312" w:cs="Times New Roman"/>
          <w:color w:val="auto"/>
          <w:szCs w:val="32"/>
        </w:rPr>
        <w:t>联系方式：</w:t>
      </w:r>
      <w:r>
        <w:rPr>
          <w:rFonts w:hint="default" w:ascii="Times New Roman" w:hAnsi="Times New Roman" w:eastAsia="仿宋_GB2312" w:cs="Times New Roman"/>
          <w:color w:val="auto"/>
          <w:szCs w:val="32"/>
          <w:u w:val="single"/>
        </w:rPr>
        <w:t xml:space="preserve">                                     </w:t>
      </w:r>
      <w:r>
        <w:rPr>
          <w:rFonts w:hint="eastAsia" w:ascii="Times New Roman" w:hAnsi="Times New Roman" w:eastAsia="仿宋_GB2312" w:cs="Times New Roman"/>
          <w:color w:val="auto"/>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b/>
          <w:bCs/>
          <w:color w:val="auto"/>
          <w:szCs w:val="32"/>
        </w:rPr>
      </w:pPr>
      <w:r>
        <w:rPr>
          <w:rFonts w:hint="default" w:ascii="Times New Roman" w:hAnsi="Times New Roman" w:eastAsia="仿宋_GB2312" w:cs="Times New Roman"/>
          <w:b/>
          <w:bCs/>
          <w:color w:val="auto"/>
          <w:szCs w:val="32"/>
        </w:rPr>
        <w:t>3.委托代理人</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Cs w:val="32"/>
          <w:u w:val="single"/>
        </w:rPr>
      </w:pPr>
      <w:r>
        <w:rPr>
          <w:rFonts w:hint="default" w:ascii="Times New Roman" w:hAnsi="Times New Roman" w:eastAsia="仿宋_GB2312" w:cs="Times New Roman"/>
          <w:color w:val="auto"/>
          <w:szCs w:val="32"/>
        </w:rPr>
        <w:t>姓    名：</w:t>
      </w:r>
      <w:r>
        <w:rPr>
          <w:rFonts w:hint="default" w:ascii="Times New Roman" w:hAnsi="Times New Roman" w:eastAsia="仿宋_GB2312" w:cs="Times New Roman"/>
          <w:color w:val="auto"/>
          <w:szCs w:val="32"/>
          <w:u w:val="single"/>
        </w:rPr>
        <w:t xml:space="preserve">             </w:t>
      </w:r>
      <w:r>
        <w:rPr>
          <w:rFonts w:hint="default" w:ascii="Times New Roman" w:hAnsi="Times New Roman" w:eastAsia="仿宋_GB2312" w:cs="Times New Roman"/>
          <w:color w:val="auto"/>
          <w:szCs w:val="32"/>
        </w:rPr>
        <w:t xml:space="preserve">    联系方式：</w:t>
      </w:r>
      <w:r>
        <w:rPr>
          <w:rFonts w:hint="default" w:ascii="Times New Roman" w:hAnsi="Times New Roman" w:eastAsia="仿宋_GB2312" w:cs="Times New Roman"/>
          <w:color w:val="auto"/>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Cs w:val="32"/>
          <w:u w:val="single"/>
        </w:rPr>
      </w:pPr>
      <w:r>
        <w:rPr>
          <w:rFonts w:hint="default" w:ascii="Times New Roman" w:hAnsi="Times New Roman" w:eastAsia="仿宋_GB2312" w:cs="Times New Roman"/>
          <w:color w:val="auto"/>
          <w:szCs w:val="32"/>
        </w:rPr>
        <w:t>证件类型：</w:t>
      </w:r>
      <w:r>
        <w:rPr>
          <w:rFonts w:hint="default" w:ascii="Times New Roman" w:hAnsi="Times New Roman" w:eastAsia="仿宋_GB2312" w:cs="Times New Roman"/>
          <w:color w:val="auto"/>
          <w:szCs w:val="32"/>
          <w:u w:val="single"/>
        </w:rPr>
        <w:t xml:space="preserve">             </w:t>
      </w:r>
      <w:r>
        <w:rPr>
          <w:rFonts w:hint="default" w:ascii="Times New Roman" w:hAnsi="Times New Roman" w:eastAsia="仿宋_GB2312" w:cs="Times New Roman"/>
          <w:color w:val="auto"/>
          <w:szCs w:val="32"/>
        </w:rPr>
        <w:t xml:space="preserve">    证件编号：</w:t>
      </w:r>
      <w:r>
        <w:rPr>
          <w:rFonts w:hint="default" w:ascii="Times New Roman" w:hAnsi="Times New Roman" w:eastAsia="仿宋_GB2312" w:cs="Times New Roman"/>
          <w:color w:val="auto"/>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b/>
          <w:bCs/>
          <w:color w:val="auto"/>
          <w:szCs w:val="32"/>
        </w:rPr>
      </w:pPr>
      <w:r>
        <w:rPr>
          <w:rFonts w:hint="default" w:ascii="Times New Roman" w:hAnsi="Times New Roman" w:eastAsia="仿宋_GB2312" w:cs="Times New Roman"/>
          <w:b/>
          <w:bCs/>
          <w:color w:val="auto"/>
          <w:szCs w:val="32"/>
        </w:rPr>
        <w:t>（二）行政机关</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Cs w:val="32"/>
          <w:u w:val="single"/>
          <w:lang w:val="en-US" w:eastAsia="zh-CN"/>
        </w:rPr>
      </w:pPr>
      <w:r>
        <w:rPr>
          <w:rFonts w:hint="default" w:ascii="Times New Roman" w:hAnsi="Times New Roman" w:eastAsia="仿宋_GB2312" w:cs="Times New Roman"/>
          <w:color w:val="auto"/>
          <w:szCs w:val="32"/>
        </w:rPr>
        <w:t>名称：</w:t>
      </w:r>
      <w:r>
        <w:rPr>
          <w:rFonts w:hint="default" w:ascii="Times New Roman" w:hAnsi="Times New Roman" w:eastAsia="仿宋_GB2312" w:cs="Times New Roman"/>
          <w:color w:val="auto"/>
          <w:szCs w:val="32"/>
          <w:u w:val="single"/>
        </w:rPr>
        <w:t xml:space="preserve">                                     </w:t>
      </w:r>
      <w:r>
        <w:rPr>
          <w:rFonts w:hint="eastAsia" w:ascii="Times New Roman" w:hAnsi="Times New Roman" w:eastAsia="仿宋_GB2312" w:cs="Times New Roman"/>
          <w:color w:val="auto"/>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Cs w:val="32"/>
          <w:u w:val="single"/>
        </w:rPr>
      </w:pPr>
      <w:r>
        <w:rPr>
          <w:rFonts w:hint="default" w:ascii="Times New Roman" w:hAnsi="Times New Roman" w:eastAsia="仿宋_GB2312" w:cs="Times New Roman"/>
          <w:color w:val="auto"/>
          <w:szCs w:val="32"/>
        </w:rPr>
        <w:t>联系人：</w:t>
      </w:r>
      <w:r>
        <w:rPr>
          <w:rFonts w:hint="default" w:ascii="Times New Roman" w:hAnsi="Times New Roman" w:eastAsia="仿宋_GB2312" w:cs="Times New Roman"/>
          <w:color w:val="auto"/>
          <w:szCs w:val="32"/>
          <w:u w:val="single"/>
        </w:rPr>
        <w:t xml:space="preserve">             </w:t>
      </w:r>
      <w:r>
        <w:rPr>
          <w:rFonts w:hint="default" w:ascii="Times New Roman" w:hAnsi="Times New Roman" w:eastAsia="仿宋_GB2312" w:cs="Times New Roman"/>
          <w:color w:val="auto"/>
          <w:szCs w:val="32"/>
        </w:rPr>
        <w:t xml:space="preserve">      联系方式：</w:t>
      </w:r>
      <w:r>
        <w:rPr>
          <w:rFonts w:hint="default" w:ascii="Times New Roman" w:hAnsi="Times New Roman" w:eastAsia="仿宋_GB2312" w:cs="Times New Roman"/>
          <w:color w:val="auto"/>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黑体" w:cs="Times New Roman"/>
          <w:color w:val="auto"/>
          <w:szCs w:val="32"/>
        </w:rPr>
      </w:pPr>
      <w:r>
        <w:rPr>
          <w:rFonts w:hint="default" w:ascii="Times New Roman" w:hAnsi="Times New Roman" w:eastAsia="黑体" w:cs="Times New Roman"/>
          <w:color w:val="auto"/>
          <w:szCs w:val="32"/>
        </w:rPr>
        <w:t>二、行政机关告知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b/>
          <w:color w:val="auto"/>
          <w:szCs w:val="32"/>
        </w:rPr>
      </w:pPr>
      <w:r>
        <w:rPr>
          <w:rFonts w:hint="eastAsia" w:ascii="Times New Roman" w:hAnsi="Times New Roman" w:eastAsia="仿宋_GB2312" w:cs="Times New Roman"/>
          <w:b/>
          <w:color w:val="auto"/>
          <w:szCs w:val="32"/>
          <w:lang w:eastAsia="zh-CN"/>
        </w:rPr>
        <w:t>（</w:t>
      </w:r>
      <w:r>
        <w:rPr>
          <w:rFonts w:hint="eastAsia" w:ascii="Times New Roman" w:hAnsi="Times New Roman" w:eastAsia="仿宋_GB2312" w:cs="Times New Roman"/>
          <w:b/>
          <w:color w:val="auto"/>
          <w:szCs w:val="32"/>
          <w:lang w:val="en-US" w:eastAsia="zh-CN"/>
        </w:rPr>
        <w:t>一</w:t>
      </w:r>
      <w:r>
        <w:rPr>
          <w:rFonts w:hint="eastAsia" w:ascii="Times New Roman" w:hAnsi="Times New Roman" w:eastAsia="仿宋_GB2312" w:cs="Times New Roman"/>
          <w:b/>
          <w:color w:val="auto"/>
          <w:szCs w:val="32"/>
          <w:lang w:eastAsia="zh-CN"/>
        </w:rPr>
        <w:t>）</w:t>
      </w:r>
      <w:r>
        <w:rPr>
          <w:rFonts w:hint="default" w:ascii="Times New Roman" w:hAnsi="Times New Roman" w:eastAsia="仿宋_GB2312" w:cs="Times New Roman"/>
          <w:b/>
          <w:color w:val="auto"/>
          <w:szCs w:val="32"/>
        </w:rPr>
        <w:t>证明事项名称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lang w:val="en-US" w:eastAsia="zh-CN"/>
        </w:rPr>
      </w:pPr>
      <w:r>
        <w:rPr>
          <w:rFonts w:hint="eastAsia" w:ascii="Times New Roman" w:hAnsi="Times New Roman" w:eastAsia="仿宋_GB2312" w:cs="Times New Roman"/>
          <w:color w:val="auto"/>
          <w:szCs w:val="32"/>
          <w:lang w:val="en-US" w:eastAsia="zh-CN"/>
        </w:rPr>
        <w:t>1.经营场所有效材料（房产证或竣工验收合格表和租赁合同）。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b/>
          <w:color w:val="auto"/>
          <w:szCs w:val="32"/>
        </w:rPr>
      </w:pPr>
      <w:r>
        <w:rPr>
          <w:rFonts w:hint="eastAsia" w:ascii="Times New Roman" w:hAnsi="Times New Roman" w:eastAsia="仿宋_GB2312" w:cs="Times New Roman"/>
          <w:b/>
          <w:color w:val="auto"/>
          <w:szCs w:val="32"/>
          <w:lang w:eastAsia="zh-CN"/>
        </w:rPr>
        <w:t>（</w:t>
      </w:r>
      <w:r>
        <w:rPr>
          <w:rFonts w:hint="eastAsia" w:ascii="Times New Roman" w:hAnsi="Times New Roman" w:eastAsia="仿宋_GB2312" w:cs="Times New Roman"/>
          <w:b/>
          <w:color w:val="auto"/>
          <w:szCs w:val="32"/>
          <w:lang w:val="en-US" w:eastAsia="zh-CN"/>
        </w:rPr>
        <w:t>二</w:t>
      </w:r>
      <w:r>
        <w:rPr>
          <w:rFonts w:hint="eastAsia" w:ascii="Times New Roman" w:hAnsi="Times New Roman" w:eastAsia="仿宋_GB2312" w:cs="Times New Roman"/>
          <w:b/>
          <w:color w:val="auto"/>
          <w:szCs w:val="32"/>
          <w:lang w:eastAsia="zh-CN"/>
        </w:rPr>
        <w:t>）</w:t>
      </w:r>
      <w:r>
        <w:rPr>
          <w:rFonts w:hint="default" w:ascii="Times New Roman" w:hAnsi="Times New Roman" w:eastAsia="仿宋_GB2312" w:cs="Times New Roman"/>
          <w:b/>
          <w:color w:val="auto"/>
          <w:szCs w:val="32"/>
        </w:rPr>
        <w:t>证明用途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lang w:val="en-US" w:eastAsia="zh-CN"/>
        </w:rPr>
      </w:pPr>
      <w:r>
        <w:rPr>
          <w:rFonts w:hint="eastAsia" w:ascii="Times New Roman" w:hAnsi="Times New Roman" w:eastAsia="仿宋_GB2312" w:cs="Times New Roman"/>
          <w:color w:val="auto"/>
          <w:szCs w:val="32"/>
          <w:lang w:val="en-US" w:eastAsia="zh-CN"/>
        </w:rPr>
        <w:t>1.证明电影放映经营单位的场所合法性。</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b/>
          <w:color w:val="auto"/>
          <w:szCs w:val="32"/>
        </w:rPr>
      </w:pPr>
      <w:r>
        <w:rPr>
          <w:rFonts w:hint="default" w:ascii="Times New Roman" w:hAnsi="Times New Roman" w:eastAsia="仿宋_GB2312" w:cs="Times New Roman"/>
          <w:b/>
          <w:color w:val="auto"/>
          <w:szCs w:val="32"/>
        </w:rPr>
        <w:t>（三）设定证明的依据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eastAsia" w:ascii="Times New Roman" w:hAnsi="Times New Roman" w:eastAsia="仿宋_GB2312" w:cs="Times New Roman"/>
          <w:color w:val="auto"/>
          <w:szCs w:val="32"/>
          <w:lang w:val="en-US" w:eastAsia="zh-CN"/>
        </w:rPr>
        <w:t>1.</w:t>
      </w:r>
      <w:r>
        <w:rPr>
          <w:rFonts w:hint="default" w:ascii="Times New Roman" w:hAnsi="Times New Roman" w:eastAsia="仿宋_GB2312" w:cs="Times New Roman"/>
          <w:color w:val="auto"/>
          <w:szCs w:val="32"/>
        </w:rPr>
        <w:t>依据《电影管理条例》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第三十六条　设立电影发行单位、电影放映单位，应当具备下列条件：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（一）有电影发行单位、电影放映单位的名称、章程；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（二）有确定的业务范围；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（三）有适应业务范围需要的组织机构和专业人员。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（四）有适应业务范围需要的资金、场所和设备；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（五）法律、行政法规规定的其他条件。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第三十八条　设立电影放映单位，应当向所在地县或者 设区的市人民政府电影行政部门提出申请。所在地县或者设区的市人民政府电影行政部门应当自收到申请书之日起60日内作出批准或者不批准的决定，并通知申请人。批准的，发给《电影放映经营许可证》，申请人持《电影放映经营许可证》到所在地工商行政管理部门登记，依法领取营业执照；不批准的，应当说明理由。</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b/>
          <w:color w:val="auto"/>
          <w:szCs w:val="32"/>
        </w:rPr>
      </w:pPr>
      <w:r>
        <w:rPr>
          <w:rFonts w:hint="default" w:ascii="Times New Roman" w:hAnsi="Times New Roman" w:eastAsia="仿宋_GB2312" w:cs="Times New Roman"/>
          <w:b/>
          <w:color w:val="auto"/>
          <w:szCs w:val="32"/>
        </w:rPr>
        <w:t>（四）证明的内容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lang w:val="en-US" w:eastAsia="zh-CN"/>
        </w:rPr>
      </w:pPr>
      <w:r>
        <w:rPr>
          <w:rFonts w:hint="eastAsia" w:ascii="Times New Roman" w:hAnsi="Times New Roman" w:eastAsia="仿宋_GB2312" w:cs="Times New Roman"/>
          <w:color w:val="auto"/>
          <w:szCs w:val="32"/>
          <w:lang w:val="en-US" w:eastAsia="zh-CN"/>
        </w:rPr>
        <w:t>设立电影放映经营单位单位的资质</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b/>
          <w:color w:val="auto"/>
          <w:szCs w:val="32"/>
        </w:rPr>
      </w:pPr>
      <w:r>
        <w:rPr>
          <w:rFonts w:hint="default" w:ascii="Times New Roman" w:hAnsi="Times New Roman" w:eastAsia="仿宋_GB2312" w:cs="Times New Roman"/>
          <w:b/>
          <w:color w:val="auto"/>
          <w:szCs w:val="32"/>
        </w:rPr>
        <w:t>（五）告知承诺适用对象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本证明事项申请人可自主选择是否采用告知承诺替代证明，申请人不愿承诺或无法承诺的，应当提交规定的证明材料。</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b/>
          <w:color w:val="auto"/>
          <w:szCs w:val="32"/>
        </w:rPr>
      </w:pPr>
      <w:r>
        <w:rPr>
          <w:rFonts w:hint="default" w:ascii="Times New Roman" w:hAnsi="Times New Roman" w:eastAsia="仿宋_GB2312" w:cs="Times New Roman"/>
          <w:b/>
          <w:color w:val="auto"/>
          <w:szCs w:val="32"/>
        </w:rPr>
        <w:t>（六）承诺的方式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本证明事项采用书面承诺方式，申请人愿意作出承诺的，应当向行政机关提交本人（委托代理人）签字后的告知承诺书原件。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（本证明事项应当由申请人作出承诺，不可代为承诺）</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b/>
          <w:color w:val="auto"/>
          <w:szCs w:val="32"/>
        </w:rPr>
      </w:pPr>
      <w:r>
        <w:rPr>
          <w:rFonts w:hint="default" w:ascii="Times New Roman" w:hAnsi="Times New Roman" w:eastAsia="仿宋_GB2312" w:cs="Times New Roman"/>
          <w:b/>
          <w:color w:val="auto"/>
          <w:szCs w:val="32"/>
        </w:rPr>
        <w:t>（七）承诺的效力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 xml:space="preserve">申请人书面承诺已经符合告知的条件、要求，并愿意承担不实承诺的法律责任后，行政机关不再索要有关证明而依据书面承诺办理相关事项。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b/>
          <w:color w:val="auto"/>
          <w:szCs w:val="32"/>
        </w:rPr>
      </w:pPr>
      <w:r>
        <w:rPr>
          <w:rFonts w:hint="default" w:ascii="Times New Roman" w:hAnsi="Times New Roman" w:eastAsia="仿宋_GB2312" w:cs="Times New Roman"/>
          <w:b/>
          <w:color w:val="auto"/>
          <w:szCs w:val="32"/>
        </w:rPr>
        <w:t>（八）不实承诺的责任</w:t>
      </w:r>
    </w:p>
    <w:p>
      <w:pPr>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证明事项告知承诺失信行为信息将纳入信用记录，对执意隐瞒真实情况、提供虚假承诺办理有关事项的，依法作出如下处理：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根据《中华人民共和国行政许可法》第七十八条、第七十九条：</w:t>
      </w:r>
    </w:p>
    <w:p>
      <w:pPr>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 xml:space="preserve">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 </w:t>
      </w:r>
    </w:p>
    <w:p>
      <w:pPr>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pPr>
        <w:widowControl w:val="0"/>
        <w:adjustRightInd/>
        <w:snapToGrid/>
        <w:ind w:firstLine="220" w:firstLineChars="50"/>
        <w:jc w:val="center"/>
        <w:rPr>
          <w:rFonts w:hint="default" w:ascii="Times New Roman" w:hAnsi="Times New Roman" w:eastAsia="方正小标宋简体" w:cs="Times New Roman"/>
          <w:sz w:val="44"/>
          <w:szCs w:val="44"/>
        </w:rPr>
      </w:pPr>
    </w:p>
    <w:p>
      <w:pPr>
        <w:widowControl w:val="0"/>
        <w:adjustRightInd/>
        <w:snapToGrid/>
        <w:jc w:val="both"/>
        <w:rPr>
          <w:rFonts w:hint="default" w:ascii="Times New Roman" w:hAnsi="Times New Roman" w:eastAsia="方正小标宋简体" w:cs="Times New Roman"/>
          <w:sz w:val="44"/>
          <w:szCs w:val="44"/>
        </w:rPr>
      </w:pPr>
    </w:p>
    <w:p>
      <w:pPr>
        <w:widowControl w:val="0"/>
        <w:adjustRightInd/>
        <w:snapToGrid/>
        <w:ind w:firstLine="220" w:firstLineChars="50"/>
        <w:jc w:val="center"/>
        <w:rPr>
          <w:rFonts w:hint="default" w:ascii="Times New Roman" w:hAnsi="Times New Roman" w:eastAsia="方正小标宋简体" w:cs="Times New Roman"/>
          <w:sz w:val="44"/>
          <w:szCs w:val="44"/>
        </w:rPr>
      </w:pPr>
    </w:p>
    <w:p>
      <w:pPr>
        <w:widowControl w:val="0"/>
        <w:adjustRightInd/>
        <w:snapToGrid/>
        <w:ind w:firstLine="220" w:firstLineChars="5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证明事项告知承诺书</w:t>
      </w:r>
    </w:p>
    <w:p>
      <w:pPr>
        <w:widowControl w:val="0"/>
        <w:adjustRightInd/>
        <w:snapToGrid/>
        <w:ind w:firstLine="560" w:firstLineChars="200"/>
        <w:rPr>
          <w:rFonts w:hint="default" w:ascii="Times New Roman" w:hAnsi="Times New Roman" w:eastAsia="仿宋" w:cs="Times New Roman"/>
          <w:sz w:val="28"/>
          <w:szCs w:val="28"/>
        </w:rPr>
      </w:pPr>
    </w:p>
    <w:p>
      <w:pPr>
        <w:widowControl w:val="0"/>
        <w:adjustRightInd/>
        <w:snapToGrid/>
        <w:ind w:firstLine="640"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申请人现作出下列承诺：</w:t>
      </w:r>
    </w:p>
    <w:p>
      <w:pPr>
        <w:widowControl w:val="0"/>
        <w:numPr>
          <w:ilvl w:val="0"/>
          <w:numId w:val="2"/>
        </w:numPr>
        <w:adjustRightInd/>
        <w:snapToGrid/>
        <w:ind w:firstLine="640"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已经知晓行政机关告知的全部内容；</w:t>
      </w:r>
    </w:p>
    <w:p>
      <w:pPr>
        <w:widowControl w:val="0"/>
        <w:numPr>
          <w:ilvl w:val="0"/>
          <w:numId w:val="2"/>
        </w:numPr>
        <w:adjustRightInd/>
        <w:snapToGrid/>
        <w:ind w:firstLine="640"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自身已符合行政机关告知的条件、标准和技术要求等；</w:t>
      </w:r>
    </w:p>
    <w:p>
      <w:pPr>
        <w:widowControl w:val="0"/>
        <w:numPr>
          <w:ilvl w:val="0"/>
          <w:numId w:val="2"/>
        </w:numPr>
        <w:adjustRightInd/>
        <w:snapToGrid/>
        <w:ind w:firstLine="640"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能够在约定期限内提交行政机关告知的相关材料，完成整改或者具备场所条件；</w:t>
      </w:r>
    </w:p>
    <w:p>
      <w:pPr>
        <w:widowControl w:val="0"/>
        <w:numPr>
          <w:ilvl w:val="0"/>
          <w:numId w:val="2"/>
        </w:numPr>
        <w:adjustRightInd/>
        <w:snapToGrid/>
        <w:ind w:firstLine="640"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愿意在所从事的活动中遵守相关的法律法规和技术规范，并接受行政机关的监督和管理；</w:t>
      </w:r>
    </w:p>
    <w:p>
      <w:pPr>
        <w:widowControl w:val="0"/>
        <w:numPr>
          <w:ilvl w:val="0"/>
          <w:numId w:val="2"/>
        </w:numPr>
        <w:adjustRightInd/>
        <w:snapToGrid/>
        <w:ind w:firstLine="640"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本告知承诺文书中填写的基本信息真实、准确，若违反承诺或作出不实承诺的，愿意承担相应的法律责任；</w:t>
      </w:r>
    </w:p>
    <w:p>
      <w:pPr>
        <w:widowControl w:val="0"/>
        <w:numPr>
          <w:ilvl w:val="0"/>
          <w:numId w:val="2"/>
        </w:numPr>
        <w:adjustRightInd/>
        <w:snapToGrid/>
        <w:ind w:firstLine="640"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上述承诺是申请人真实的意思表示。</w:t>
      </w:r>
    </w:p>
    <w:p>
      <w:pPr>
        <w:widowControl w:val="0"/>
        <w:adjustRightInd/>
        <w:snapToGrid/>
        <w:rPr>
          <w:rFonts w:hint="default" w:ascii="Times New Roman" w:hAnsi="Times New Roman" w:eastAsia="仿宋_GB2312" w:cs="Times New Roman"/>
          <w:szCs w:val="32"/>
        </w:rPr>
      </w:pPr>
    </w:p>
    <w:p>
      <w:pPr>
        <w:widowControl w:val="0"/>
        <w:adjustRightInd/>
        <w:snapToGrid/>
        <w:rPr>
          <w:rFonts w:hint="default" w:ascii="Times New Roman" w:hAnsi="Times New Roman" w:eastAsia="仿宋_GB2312" w:cs="Times New Roman"/>
          <w:szCs w:val="32"/>
        </w:rPr>
      </w:pPr>
    </w:p>
    <w:p>
      <w:pPr>
        <w:widowControl w:val="0"/>
        <w:adjustRightInd/>
        <w:snapToGrid/>
        <w:rPr>
          <w:rFonts w:hint="default" w:ascii="Times New Roman" w:hAnsi="Times New Roman" w:eastAsia="仿宋_GB2312" w:cs="Times New Roman"/>
          <w:szCs w:val="32"/>
        </w:rPr>
      </w:pPr>
      <w:r>
        <w:rPr>
          <w:rFonts w:hint="default" w:ascii="Times New Roman" w:hAnsi="Times New Roman" w:eastAsia="仿宋_GB2312" w:cs="Times New Roman"/>
          <w:szCs w:val="32"/>
        </w:rPr>
        <w:t>申请人（委托代理人）：              行政机关：</w:t>
      </w:r>
    </w:p>
    <w:p>
      <w:pPr>
        <w:widowControl w:val="0"/>
        <w:adjustRightInd/>
        <w:snapToGrid/>
        <w:ind w:firstLine="660" w:firstLineChars="300"/>
        <w:rPr>
          <w:rFonts w:hint="default" w:ascii="Times New Roman" w:hAnsi="Times New Roman" w:cs="Times New Roman" w:eastAsiaTheme="minorHAnsi"/>
          <w:sz w:val="22"/>
        </w:rPr>
      </w:pPr>
      <w:r>
        <w:rPr>
          <w:rFonts w:hint="default" w:ascii="Times New Roman" w:hAnsi="Times New Roman" w:cs="Times New Roman" w:eastAsiaTheme="minorHAnsi"/>
          <w:sz w:val="22"/>
        </w:rPr>
        <w:t xml:space="preserve"> （签字盖章）</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                           </w:t>
      </w:r>
      <w:r>
        <w:rPr>
          <w:rFonts w:hint="eastAsia" w:ascii="Times New Roman" w:hAnsi="Times New Roman" w:eastAsia="仿宋" w:cs="Times New Roman"/>
          <w:sz w:val="28"/>
          <w:szCs w:val="28"/>
          <w:lang w:val="en-US" w:eastAsia="zh-CN"/>
        </w:rPr>
        <w:t xml:space="preserve"> </w:t>
      </w:r>
      <w:r>
        <w:rPr>
          <w:rFonts w:hint="default" w:ascii="Times New Roman" w:hAnsi="Times New Roman" w:cs="Times New Roman" w:eastAsiaTheme="minorHAnsi"/>
          <w:sz w:val="22"/>
        </w:rPr>
        <w:t>（盖章）</w:t>
      </w:r>
    </w:p>
    <w:p>
      <w:pPr>
        <w:widowControl w:val="0"/>
        <w:adjustRightInd/>
        <w:snapToGrid/>
        <w:rPr>
          <w:rFonts w:hint="default" w:ascii="Times New Roman" w:hAnsi="Times New Roman" w:cs="Times New Roman" w:eastAsiaTheme="minorEastAsia"/>
          <w:sz w:val="22"/>
        </w:rPr>
      </w:pPr>
    </w:p>
    <w:p>
      <w:pPr>
        <w:pStyle w:val="2"/>
        <w:ind w:left="320" w:right="320"/>
        <w:rPr>
          <w:rFonts w:hint="default" w:ascii="Times New Roman" w:hAnsi="Times New Roman" w:cs="Times New Roman"/>
        </w:rPr>
      </w:pPr>
    </w:p>
    <w:p>
      <w:pPr>
        <w:pStyle w:val="2"/>
        <w:ind w:left="320" w:right="320"/>
        <w:rPr>
          <w:rFonts w:hint="default" w:ascii="Times New Roman" w:hAnsi="Times New Roman" w:cs="Times New Roman"/>
        </w:rPr>
      </w:pPr>
    </w:p>
    <w:p>
      <w:pPr>
        <w:widowControl w:val="0"/>
        <w:tabs>
          <w:tab w:val="left" w:pos="1247"/>
          <w:tab w:val="left" w:pos="5402"/>
        </w:tabs>
        <w:adjustRightInd/>
        <w:snapToGrid/>
        <w:ind w:firstLine="960" w:firstLineChars="300"/>
        <w:rPr>
          <w:rFonts w:hint="default" w:ascii="Times New Roman" w:hAnsi="Times New Roman" w:eastAsia="仿宋_GB2312" w:cs="Times New Roman"/>
          <w:szCs w:val="32"/>
        </w:rPr>
      </w:pPr>
      <w:r>
        <w:rPr>
          <w:rFonts w:hint="default" w:ascii="Times New Roman" w:hAnsi="Times New Roman" w:eastAsia="仿宋_GB2312" w:cs="Times New Roman"/>
          <w:szCs w:val="32"/>
        </w:rPr>
        <w:t xml:space="preserve">年     月     日      </w:t>
      </w:r>
      <w:r>
        <w:rPr>
          <w:rFonts w:hint="eastAsia" w:ascii="Times New Roman" w:hAnsi="Times New Roman" w:eastAsia="仿宋_GB2312" w:cs="Times New Roman"/>
          <w:szCs w:val="32"/>
          <w:lang w:val="en-US" w:eastAsia="zh-CN"/>
        </w:rPr>
        <w:t xml:space="preserve"> </w:t>
      </w:r>
      <w:r>
        <w:rPr>
          <w:rFonts w:hint="default" w:ascii="Times New Roman" w:hAnsi="Times New Roman" w:eastAsia="仿宋_GB2312" w:cs="Times New Roman"/>
          <w:szCs w:val="32"/>
        </w:rPr>
        <w:t xml:space="preserve"> </w:t>
      </w:r>
      <w:r>
        <w:rPr>
          <w:rFonts w:hint="eastAsia" w:ascii="Times New Roman" w:hAnsi="Times New Roman" w:eastAsia="仿宋_GB2312" w:cs="Times New Roman"/>
          <w:szCs w:val="32"/>
          <w:lang w:val="en-US" w:eastAsia="zh-CN"/>
        </w:rPr>
        <w:t xml:space="preserve">  </w:t>
      </w:r>
      <w:r>
        <w:rPr>
          <w:rFonts w:hint="default" w:ascii="Times New Roman" w:hAnsi="Times New Roman" w:eastAsia="仿宋_GB2312" w:cs="Times New Roman"/>
          <w:szCs w:val="32"/>
        </w:rPr>
        <w:t xml:space="preserve"> 年     月     日</w:t>
      </w:r>
    </w:p>
    <w:p>
      <w:pPr>
        <w:widowControl w:val="0"/>
        <w:adjustRightInd/>
        <w:snapToGrid/>
        <w:jc w:val="center"/>
        <w:rPr>
          <w:rFonts w:hint="default" w:ascii="Times New Roman" w:hAnsi="Times New Roman" w:cs="Times New Roman"/>
        </w:rPr>
      </w:pPr>
      <w:r>
        <w:rPr>
          <w:rFonts w:hint="default" w:ascii="Times New Roman" w:hAnsi="Times New Roman" w:eastAsia="仿宋" w:cs="Times New Roman"/>
          <w:sz w:val="28"/>
          <w:szCs w:val="28"/>
        </w:rPr>
        <w:t>（本文书一式两份，行政机关与申请人各执一份）</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jc w:val="both"/>
      <w:rPr>
        <w:rFonts w:asciiTheme="minorHAnsi" w:hAnsiTheme="minorHAnsi" w:eastAsiaTheme="minorHAnsi" w:cstheme="minorBidi"/>
        <w:sz w:val="18"/>
        <w:lang w:eastAsia="en-US"/>
      </w:rPr>
    </w:pPr>
    <w:r>
      <w:rPr>
        <w:rFonts w:asciiTheme="minorHAnsi" w:hAnsiTheme="minorHAnsi" w:eastAsiaTheme="minorHAnsi" w:cstheme="minorBidi"/>
        <w:sz w:val="18"/>
      </w:rPr>
      <mc:AlternateContent>
        <mc:Choice Requires="wps">
          <w:drawing>
            <wp:anchor distT="0" distB="0" distL="114300" distR="114300" simplePos="0" relativeHeight="251659264" behindDoc="0" locked="0" layoutInCell="1" allowOverlap="1">
              <wp:simplePos x="0" y="0"/>
              <wp:positionH relativeFrom="margin">
                <wp:posOffset>5057140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pBdr>
                              <w:top w:val="none" w:color="auto" w:sz="0" w:space="1"/>
                              <w:left w:val="none" w:color="auto" w:sz="0" w:space="4"/>
                              <w:bottom w:val="none" w:color="auto" w:sz="0" w:space="1"/>
                              <w:right w:val="none" w:color="auto" w:sz="0" w:space="4"/>
                            </w:pBdr>
                            <w:ind w:right="-1232" w:rightChars="-385"/>
                            <w:jc w:val="both"/>
                            <w:rPr>
                              <w:rFonts w:asciiTheme="minorHAnsi" w:hAnsiTheme="minorHAnsi" w:eastAsiaTheme="minorHAnsi" w:cstheme="minorBidi"/>
                              <w:sz w:val="18"/>
                              <w:lang w:eastAsia="en-US"/>
                            </w:rPr>
                          </w:pPr>
                          <w:r>
                            <w:rPr>
                              <w:rFonts w:asciiTheme="minorHAnsi" w:hAnsiTheme="minorHAnsi" w:eastAsiaTheme="minorHAnsi" w:cstheme="minorBidi"/>
                              <w:sz w:val="18"/>
                              <w:lang w:eastAsia="en-US"/>
                            </w:rPr>
                            <w:t xml:space="preserve">第 </w:t>
                          </w:r>
                          <w:r>
                            <w:rPr>
                              <w:rFonts w:asciiTheme="minorHAnsi" w:hAnsiTheme="minorHAnsi" w:eastAsiaTheme="minorHAnsi" w:cstheme="minorBidi"/>
                              <w:sz w:val="18"/>
                              <w:lang w:eastAsia="en-US"/>
                            </w:rPr>
                            <w:fldChar w:fldCharType="begin"/>
                          </w:r>
                          <w:r>
                            <w:rPr>
                              <w:rFonts w:asciiTheme="minorHAnsi" w:hAnsiTheme="minorHAnsi" w:eastAsiaTheme="minorHAnsi" w:cstheme="minorBidi"/>
                              <w:sz w:val="18"/>
                              <w:lang w:eastAsia="en-US"/>
                            </w:rPr>
                            <w:instrText xml:space="preserve"> PAGE  \* MERGEFORMAT </w:instrText>
                          </w:r>
                          <w:r>
                            <w:rPr>
                              <w:rFonts w:asciiTheme="minorHAnsi" w:hAnsiTheme="minorHAnsi" w:eastAsiaTheme="minorHAnsi" w:cstheme="minorBidi"/>
                              <w:sz w:val="18"/>
                              <w:lang w:eastAsia="en-US"/>
                            </w:rPr>
                            <w:fldChar w:fldCharType="separate"/>
                          </w:r>
                          <w:r>
                            <w:rPr>
                              <w:rFonts w:asciiTheme="minorHAnsi" w:hAnsiTheme="minorHAnsi" w:eastAsiaTheme="minorHAnsi" w:cstheme="minorBidi"/>
                              <w:sz w:val="18"/>
                              <w:lang w:eastAsia="en-US"/>
                            </w:rPr>
                            <w:t>4</w:t>
                          </w:r>
                          <w:r>
                            <w:rPr>
                              <w:rFonts w:asciiTheme="minorHAnsi" w:hAnsiTheme="minorHAnsi" w:eastAsiaTheme="minorHAnsi" w:cstheme="minorBidi"/>
                              <w:sz w:val="18"/>
                              <w:lang w:eastAsia="en-US"/>
                            </w:rPr>
                            <w:fldChar w:fldCharType="end"/>
                          </w:r>
                          <w:r>
                            <w:rPr>
                              <w:rFonts w:asciiTheme="minorHAnsi" w:hAnsiTheme="minorHAnsi" w:eastAsiaTheme="minorHAnsi" w:cstheme="minorBidi"/>
                              <w:sz w:val="18"/>
                              <w:lang w:eastAsia="en-US"/>
                            </w:rPr>
                            <w:t xml:space="preserve"> 页 共 </w:t>
                          </w:r>
                          <w:r>
                            <w:fldChar w:fldCharType="begin"/>
                          </w:r>
                          <w:r>
                            <w:instrText xml:space="preserve"> NUMPAGES  \* MERGEFORMAT </w:instrText>
                          </w:r>
                          <w:r>
                            <w:fldChar w:fldCharType="separate"/>
                          </w:r>
                          <w:r>
                            <w:rPr>
                              <w:rFonts w:asciiTheme="minorHAnsi" w:hAnsiTheme="minorHAnsi" w:eastAsiaTheme="minorHAnsi" w:cstheme="minorBidi"/>
                              <w:sz w:val="18"/>
                              <w:lang w:eastAsia="en-US"/>
                            </w:rPr>
                            <w:t>5</w:t>
                          </w:r>
                          <w:r>
                            <w:rPr>
                              <w:rFonts w:asciiTheme="minorHAnsi" w:hAnsiTheme="minorHAnsi" w:eastAsiaTheme="minorHAnsi" w:cstheme="minorBidi"/>
                              <w:sz w:val="18"/>
                              <w:lang w:eastAsia="en-US"/>
                            </w:rPr>
                            <w:fldChar w:fldCharType="end"/>
                          </w:r>
                          <w:r>
                            <w:rPr>
                              <w:rFonts w:asciiTheme="minorHAnsi" w:hAnsiTheme="minorHAnsi" w:eastAsiaTheme="minorHAnsi" w:cstheme="minorBidi"/>
                              <w:sz w:val="18"/>
                              <w:lang w:eastAsia="en-US"/>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98.2pt;margin-top:0pt;height:144pt;width:144pt;mso-position-horizontal-relative:margin;mso-wrap-style:none;z-index:251659264;mso-width-relative:page;mso-height-relative:page;" filled="f" stroked="f" coordsize="21600,21600" o:gfxdata="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DFAdLMwwERKfenR&#10;Cu2+HfjsTXEGTWf6OfGWb2qUsmU+PDCHwUD5eDrhHkspDVKawaKkMu7Lv85jPPoFLyUNBi2nGu+K&#10;Evleo48ADKPhRmM/Gvqo7gwmF71BLZ2JCy7I0SydUZ/xnlYxB1xMc2TKaRjNu9APO94jF6tVF4TJ&#10;syxs9c7yCB3l8XZ1DJCzUzmK0iuB7sQNZq/r0/BO4nD/ue+iHv8Ny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LOnyT1QAAAAkBAAAPAAAAAAAAAAEAIAAAACIAAABkcnMvZG93bnJldi54bWxQSwEC&#10;FAAUAAAACACHTuJAUHgcXTACAABjBAAADgAAAAAAAAABACAAAAAkAQAAZHJzL2Uyb0RvYy54bWxQ&#10;SwUGAAAAAAYABgBZAQAAxgUAAAAA&#10;">
              <v:fill on="f" focussize="0,0"/>
              <v:stroke on="f" weight="0.5pt"/>
              <v:imagedata o:title=""/>
              <o:lock v:ext="edit" aspectratio="f"/>
              <v:textbox inset="0mm,0mm,0mm,0mm" style="mso-fit-shape-to-text:t;">
                <w:txbxContent>
                  <w:p>
                    <w:pPr>
                      <w:widowControl w:val="0"/>
                      <w:pBdr>
                        <w:top w:val="none" w:color="auto" w:sz="0" w:space="1"/>
                        <w:left w:val="none" w:color="auto" w:sz="0" w:space="4"/>
                        <w:bottom w:val="none" w:color="auto" w:sz="0" w:space="1"/>
                        <w:right w:val="none" w:color="auto" w:sz="0" w:space="4"/>
                      </w:pBdr>
                      <w:ind w:right="-1232" w:rightChars="-385"/>
                      <w:jc w:val="both"/>
                      <w:rPr>
                        <w:rFonts w:asciiTheme="minorHAnsi" w:hAnsiTheme="minorHAnsi" w:eastAsiaTheme="minorHAnsi" w:cstheme="minorBidi"/>
                        <w:sz w:val="18"/>
                        <w:lang w:eastAsia="en-US"/>
                      </w:rPr>
                    </w:pPr>
                    <w:r>
                      <w:rPr>
                        <w:rFonts w:asciiTheme="minorHAnsi" w:hAnsiTheme="minorHAnsi" w:eastAsiaTheme="minorHAnsi" w:cstheme="minorBidi"/>
                        <w:sz w:val="18"/>
                        <w:lang w:eastAsia="en-US"/>
                      </w:rPr>
                      <w:t xml:space="preserve">第 </w:t>
                    </w:r>
                    <w:r>
                      <w:rPr>
                        <w:rFonts w:asciiTheme="minorHAnsi" w:hAnsiTheme="minorHAnsi" w:eastAsiaTheme="minorHAnsi" w:cstheme="minorBidi"/>
                        <w:sz w:val="18"/>
                        <w:lang w:eastAsia="en-US"/>
                      </w:rPr>
                      <w:fldChar w:fldCharType="begin"/>
                    </w:r>
                    <w:r>
                      <w:rPr>
                        <w:rFonts w:asciiTheme="minorHAnsi" w:hAnsiTheme="minorHAnsi" w:eastAsiaTheme="minorHAnsi" w:cstheme="minorBidi"/>
                        <w:sz w:val="18"/>
                        <w:lang w:eastAsia="en-US"/>
                      </w:rPr>
                      <w:instrText xml:space="preserve"> PAGE  \* MERGEFORMAT </w:instrText>
                    </w:r>
                    <w:r>
                      <w:rPr>
                        <w:rFonts w:asciiTheme="minorHAnsi" w:hAnsiTheme="minorHAnsi" w:eastAsiaTheme="minorHAnsi" w:cstheme="minorBidi"/>
                        <w:sz w:val="18"/>
                        <w:lang w:eastAsia="en-US"/>
                      </w:rPr>
                      <w:fldChar w:fldCharType="separate"/>
                    </w:r>
                    <w:r>
                      <w:rPr>
                        <w:rFonts w:asciiTheme="minorHAnsi" w:hAnsiTheme="minorHAnsi" w:eastAsiaTheme="minorHAnsi" w:cstheme="minorBidi"/>
                        <w:sz w:val="18"/>
                        <w:lang w:eastAsia="en-US"/>
                      </w:rPr>
                      <w:t>4</w:t>
                    </w:r>
                    <w:r>
                      <w:rPr>
                        <w:rFonts w:asciiTheme="minorHAnsi" w:hAnsiTheme="minorHAnsi" w:eastAsiaTheme="minorHAnsi" w:cstheme="minorBidi"/>
                        <w:sz w:val="18"/>
                        <w:lang w:eastAsia="en-US"/>
                      </w:rPr>
                      <w:fldChar w:fldCharType="end"/>
                    </w:r>
                    <w:r>
                      <w:rPr>
                        <w:rFonts w:asciiTheme="minorHAnsi" w:hAnsiTheme="minorHAnsi" w:eastAsiaTheme="minorHAnsi" w:cstheme="minorBidi"/>
                        <w:sz w:val="18"/>
                        <w:lang w:eastAsia="en-US"/>
                      </w:rPr>
                      <w:t xml:space="preserve"> 页 共 </w:t>
                    </w:r>
                    <w:r>
                      <w:fldChar w:fldCharType="begin"/>
                    </w:r>
                    <w:r>
                      <w:instrText xml:space="preserve"> NUMPAGES  \* MERGEFORMAT </w:instrText>
                    </w:r>
                    <w:r>
                      <w:fldChar w:fldCharType="separate"/>
                    </w:r>
                    <w:r>
                      <w:rPr>
                        <w:rFonts w:asciiTheme="minorHAnsi" w:hAnsiTheme="minorHAnsi" w:eastAsiaTheme="minorHAnsi" w:cstheme="minorBidi"/>
                        <w:sz w:val="18"/>
                        <w:lang w:eastAsia="en-US"/>
                      </w:rPr>
                      <w:t>5</w:t>
                    </w:r>
                    <w:r>
                      <w:rPr>
                        <w:rFonts w:asciiTheme="minorHAnsi" w:hAnsiTheme="minorHAnsi" w:eastAsiaTheme="minorHAnsi" w:cstheme="minorBidi"/>
                        <w:sz w:val="18"/>
                        <w:lang w:eastAsia="en-US"/>
                      </w:rPr>
                      <w:fldChar w:fldCharType="end"/>
                    </w:r>
                    <w:r>
                      <w:rPr>
                        <w:rFonts w:asciiTheme="minorHAnsi" w:hAnsiTheme="minorHAnsi" w:eastAsiaTheme="minorHAnsi" w:cstheme="minorBidi"/>
                        <w:sz w:val="18"/>
                        <w:lang w:eastAsia="en-US"/>
                      </w:rPr>
                      <w:t xml:space="preserve"> 页</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04EABF"/>
    <w:multiLevelType w:val="singleLevel"/>
    <w:tmpl w:val="B304EABF"/>
    <w:lvl w:ilvl="0" w:tentative="0">
      <w:start w:val="1"/>
      <w:numFmt w:val="chineseCounting"/>
      <w:suff w:val="nothing"/>
      <w:lvlText w:val="（%1）"/>
      <w:lvlJc w:val="left"/>
      <w:rPr>
        <w:rFonts w:hint="eastAsia"/>
      </w:rPr>
    </w:lvl>
  </w:abstractNum>
  <w:abstractNum w:abstractNumId="1">
    <w:nsid w:val="2E2FB921"/>
    <w:multiLevelType w:val="singleLevel"/>
    <w:tmpl w:val="2E2FB92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4OGExODRhNTY4YTZhZjNjMzNjOThhODk0ZTVlMjEifQ=="/>
  </w:docVars>
  <w:rsids>
    <w:rsidRoot w:val="3DB71C65"/>
    <w:rsid w:val="00146431"/>
    <w:rsid w:val="002D686E"/>
    <w:rsid w:val="002E156F"/>
    <w:rsid w:val="00325879"/>
    <w:rsid w:val="003B57F6"/>
    <w:rsid w:val="00411AE8"/>
    <w:rsid w:val="004472F4"/>
    <w:rsid w:val="006202E6"/>
    <w:rsid w:val="00640CC0"/>
    <w:rsid w:val="007F2E66"/>
    <w:rsid w:val="008830D0"/>
    <w:rsid w:val="009412D4"/>
    <w:rsid w:val="00A24721"/>
    <w:rsid w:val="00B72E46"/>
    <w:rsid w:val="00BE7975"/>
    <w:rsid w:val="00D420C8"/>
    <w:rsid w:val="00DC03B3"/>
    <w:rsid w:val="00F84616"/>
    <w:rsid w:val="010351AA"/>
    <w:rsid w:val="014B08FF"/>
    <w:rsid w:val="01CF02EE"/>
    <w:rsid w:val="02992398"/>
    <w:rsid w:val="035B12CD"/>
    <w:rsid w:val="059C6BCE"/>
    <w:rsid w:val="08545896"/>
    <w:rsid w:val="08545F1D"/>
    <w:rsid w:val="090D306A"/>
    <w:rsid w:val="09ED2E9B"/>
    <w:rsid w:val="0C697EE9"/>
    <w:rsid w:val="106A2B50"/>
    <w:rsid w:val="10C01D99"/>
    <w:rsid w:val="115F642C"/>
    <w:rsid w:val="11ED61CF"/>
    <w:rsid w:val="132A0CBC"/>
    <w:rsid w:val="154D5D6E"/>
    <w:rsid w:val="184E34C5"/>
    <w:rsid w:val="1ADA6B24"/>
    <w:rsid w:val="1B8371BB"/>
    <w:rsid w:val="1CF77E61"/>
    <w:rsid w:val="1D5A03F0"/>
    <w:rsid w:val="1D8B208F"/>
    <w:rsid w:val="1E294D4B"/>
    <w:rsid w:val="1F4C52CB"/>
    <w:rsid w:val="1F6A2B6C"/>
    <w:rsid w:val="214A17B2"/>
    <w:rsid w:val="235A4CA6"/>
    <w:rsid w:val="23B1063E"/>
    <w:rsid w:val="25270BB7"/>
    <w:rsid w:val="260E21AC"/>
    <w:rsid w:val="286115B0"/>
    <w:rsid w:val="296D5A57"/>
    <w:rsid w:val="2C40375D"/>
    <w:rsid w:val="2D0815B0"/>
    <w:rsid w:val="2D616C31"/>
    <w:rsid w:val="2EFB53EC"/>
    <w:rsid w:val="2F171C9D"/>
    <w:rsid w:val="2F4F1437"/>
    <w:rsid w:val="2F6F3887"/>
    <w:rsid w:val="310F416F"/>
    <w:rsid w:val="321E77E6"/>
    <w:rsid w:val="327613D0"/>
    <w:rsid w:val="327B0795"/>
    <w:rsid w:val="33BC72B7"/>
    <w:rsid w:val="35223149"/>
    <w:rsid w:val="353B4B94"/>
    <w:rsid w:val="35A70F55"/>
    <w:rsid w:val="35B46497"/>
    <w:rsid w:val="35B93AAE"/>
    <w:rsid w:val="36953045"/>
    <w:rsid w:val="381D45D0"/>
    <w:rsid w:val="3B90705F"/>
    <w:rsid w:val="3BE9676F"/>
    <w:rsid w:val="3DB71C65"/>
    <w:rsid w:val="40642868"/>
    <w:rsid w:val="40F329FA"/>
    <w:rsid w:val="42B15B0D"/>
    <w:rsid w:val="438A0837"/>
    <w:rsid w:val="452A0524"/>
    <w:rsid w:val="461207DE"/>
    <w:rsid w:val="4869459C"/>
    <w:rsid w:val="4B6E0A3F"/>
    <w:rsid w:val="4D7378CF"/>
    <w:rsid w:val="4D844549"/>
    <w:rsid w:val="4E6401B8"/>
    <w:rsid w:val="4EFB6A8D"/>
    <w:rsid w:val="52B551A5"/>
    <w:rsid w:val="52B61649"/>
    <w:rsid w:val="534E59D4"/>
    <w:rsid w:val="56116B96"/>
    <w:rsid w:val="569972B8"/>
    <w:rsid w:val="56B37C4E"/>
    <w:rsid w:val="5805720D"/>
    <w:rsid w:val="59BA03AC"/>
    <w:rsid w:val="5E0D40E7"/>
    <w:rsid w:val="60636240"/>
    <w:rsid w:val="621F43E9"/>
    <w:rsid w:val="647A1DAB"/>
    <w:rsid w:val="64925940"/>
    <w:rsid w:val="652341F0"/>
    <w:rsid w:val="65363F24"/>
    <w:rsid w:val="6865707D"/>
    <w:rsid w:val="6C2947E2"/>
    <w:rsid w:val="6CF05300"/>
    <w:rsid w:val="6D1528E4"/>
    <w:rsid w:val="6D943EDD"/>
    <w:rsid w:val="6D97577B"/>
    <w:rsid w:val="6EED1AF7"/>
    <w:rsid w:val="6F0A0FCF"/>
    <w:rsid w:val="6F343DA3"/>
    <w:rsid w:val="6FDC1B6B"/>
    <w:rsid w:val="70895FE6"/>
    <w:rsid w:val="70B669DC"/>
    <w:rsid w:val="70C17F40"/>
    <w:rsid w:val="729B22F4"/>
    <w:rsid w:val="73C848E1"/>
    <w:rsid w:val="750C5769"/>
    <w:rsid w:val="753A7A60"/>
    <w:rsid w:val="763B75EC"/>
    <w:rsid w:val="764D5571"/>
    <w:rsid w:val="774802BE"/>
    <w:rsid w:val="788A03B6"/>
    <w:rsid w:val="79FF6B82"/>
    <w:rsid w:val="7B022DCE"/>
    <w:rsid w:val="7B7111BA"/>
    <w:rsid w:val="7C1B35F1"/>
    <w:rsid w:val="7F4A0FC0"/>
    <w:rsid w:val="7F9E7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pPr>
    <w:rPr>
      <w:rFonts w:ascii="Tahoma" w:hAnsi="Tahoma" w:eastAsia="方正仿宋_GBK" w:cs="Times New Roman"/>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ind w:left="100" w:leftChars="100" w:right="100" w:rightChars="100"/>
    </w:pPr>
  </w:style>
  <w:style w:type="paragraph" w:styleId="3">
    <w:name w:val="footer"/>
    <w:basedOn w:val="1"/>
    <w:link w:val="7"/>
    <w:qFormat/>
    <w:uiPriority w:val="0"/>
    <w:pPr>
      <w:tabs>
        <w:tab w:val="center" w:pos="4153"/>
        <w:tab w:val="right" w:pos="8306"/>
      </w:tabs>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character" w:customStyle="1" w:styleId="7">
    <w:name w:val="页脚 Char"/>
    <w:basedOn w:val="6"/>
    <w:link w:val="3"/>
    <w:qFormat/>
    <w:uiPriority w:val="0"/>
    <w:rPr>
      <w:rFonts w:ascii="Tahoma" w:hAnsi="Tahoma" w:eastAsia="方正仿宋_GBK"/>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1808</Words>
  <Characters>1820</Characters>
  <Lines>15</Lines>
  <Paragraphs>4</Paragraphs>
  <TotalTime>7</TotalTime>
  <ScaleCrop>false</ScaleCrop>
  <LinksUpToDate>false</LinksUpToDate>
  <CharactersWithSpaces>2350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2022-03-01T08:03:00Z</dcterms:created>
  <dc:creator>LHua</dc:creator>
  <cp:lastModifiedBy>淡灰色</cp:lastModifiedBy>
  <dcterms:modified xsi:type="dcterms:W3CDTF">2022-05-17T07:16:19Z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E50C5C6508784A0A8236B6FC36BD2AB6</vt:lpwstr>
  </property>
</Properties>
</file>