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28" w:rsidRDefault="003E1428" w:rsidP="003E1428">
      <w:pPr>
        <w:spacing w:afterLines="50" w:line="44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我要开饭店（总时限：26个工作日）</w:t>
      </w:r>
    </w:p>
    <w:p w:rsidR="003E1428" w:rsidRDefault="003E1428" w:rsidP="003E1428">
      <w:pPr>
        <w:spacing w:line="440" w:lineRule="exact"/>
        <w:rPr>
          <w:rFonts w:ascii="方正小标宋简体" w:eastAsia="方正小标宋简体"/>
          <w:b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一、基本信息</w:t>
      </w:r>
    </w:p>
    <w:tbl>
      <w:tblPr>
        <w:tblW w:w="10164" w:type="dxa"/>
        <w:tblInd w:w="-5" w:type="dxa"/>
        <w:tblLayout w:type="fixed"/>
        <w:tblLook w:val="04A0"/>
      </w:tblPr>
      <w:tblGrid>
        <w:gridCol w:w="2892"/>
        <w:gridCol w:w="1920"/>
        <w:gridCol w:w="1188"/>
        <w:gridCol w:w="1356"/>
        <w:gridCol w:w="2808"/>
      </w:tblGrid>
      <w:tr w:rsidR="003E1428" w:rsidTr="00F7645A">
        <w:trPr>
          <w:trHeight w:val="7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涉及审批事项名称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证照名称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实施部门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28" w:rsidRDefault="003E1428" w:rsidP="00F7645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承诺时限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28" w:rsidRDefault="003E1428" w:rsidP="00F7645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备 注</w:t>
            </w:r>
          </w:p>
        </w:tc>
      </w:tr>
      <w:tr w:rsidR="003E1428" w:rsidTr="00F7645A">
        <w:trPr>
          <w:trHeight w:val="7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有限</w:t>
            </w:r>
            <w:r>
              <w:rPr>
                <w:rFonts w:ascii="宋体" w:eastAsia="宋体" w:hAnsi="宋体" w:cs="宋体"/>
              </w:rPr>
              <w:t>责任公司设立登记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营业执照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县市监局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1个工作日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28" w:rsidRDefault="003E1428" w:rsidP="00F7645A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直接通过“湖南省企业登记全程电子化系统” 进行名称自主申报</w:t>
            </w:r>
          </w:p>
        </w:tc>
      </w:tr>
      <w:tr w:rsidR="003E1428" w:rsidTr="00F7645A">
        <w:trPr>
          <w:trHeight w:val="7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食品（含保健食品）经营许可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食品经营许可证</w:t>
            </w: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13个工作日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3E1428" w:rsidTr="00F7645A">
        <w:trPr>
          <w:trHeight w:val="7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设置大型户外广告及在城市建筑物、设施上悬挂、张贴宣传品审批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县城管执法局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3个工作日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3E1428" w:rsidTr="00F7645A">
        <w:trPr>
          <w:trHeight w:val="7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临时性建筑物搭建、堆放物料、占道施工审批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10个工作日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3E1428" w:rsidTr="00F7645A">
        <w:trPr>
          <w:trHeight w:val="1006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建设工程消防设计审查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县住建局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 w:hint="eastAsia"/>
              </w:rPr>
              <w:t>个工作日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28" w:rsidRDefault="003E1428" w:rsidP="00F7645A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申请人通过湖南省施工图管理信息系统（http://218.77.58.</w:t>
            </w:r>
          </w:p>
          <w:p w:rsidR="003E1428" w:rsidRDefault="003E1428" w:rsidP="00F7645A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140:8380/app/login.html）进行消防设计申报</w:t>
            </w:r>
          </w:p>
        </w:tc>
      </w:tr>
      <w:tr w:rsidR="003E1428" w:rsidTr="00F7645A">
        <w:trPr>
          <w:trHeight w:val="7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widowControl/>
              <w:spacing w:line="20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建设工程消防验收或</w:t>
            </w:r>
          </w:p>
          <w:p w:rsidR="003E1428" w:rsidRDefault="003E1428" w:rsidP="00F7645A">
            <w:pPr>
              <w:spacing w:line="2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建设工程消防验收备案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 w:hint="eastAsia"/>
              </w:rPr>
              <w:t>个工作日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3E1428" w:rsidTr="00F7645A">
        <w:trPr>
          <w:trHeight w:val="70"/>
        </w:trPr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公章刻制备案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县公安局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1个工作日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3E1428" w:rsidTr="00F7645A">
        <w:trPr>
          <w:trHeight w:val="7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公众聚集场所投入使用、营业前消防安全检查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公众聚集场所投入使用、营业前消防安全检查合格证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消防大队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7个工作日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3E1428" w:rsidTr="00F7645A">
        <w:trPr>
          <w:trHeight w:val="7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发票领购（资格、用量、种类）确认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县税务局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1个工作日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28" w:rsidRDefault="003E1428" w:rsidP="00F7645A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3E1428" w:rsidRDefault="003E1428" w:rsidP="003E1428">
      <w:pPr>
        <w:pStyle w:val="a3"/>
        <w:spacing w:line="440" w:lineRule="exact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二、材料清单</w:t>
      </w:r>
    </w:p>
    <w:tbl>
      <w:tblPr>
        <w:tblW w:w="98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01"/>
        <w:gridCol w:w="1134"/>
        <w:gridCol w:w="709"/>
        <w:gridCol w:w="1985"/>
        <w:gridCol w:w="2206"/>
      </w:tblGrid>
      <w:tr w:rsidR="003E1428" w:rsidTr="00F7645A">
        <w:trPr>
          <w:trHeight w:val="90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/>
              </w:rPr>
              <w:t>材料名称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/>
              </w:rPr>
              <w:t>材料类型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/>
              </w:rPr>
              <w:t>份数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/>
              </w:rPr>
              <w:t>提交方式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/>
              </w:rPr>
              <w:t>涉及事项</w:t>
            </w:r>
          </w:p>
        </w:tc>
      </w:tr>
      <w:tr w:rsidR="003E1428" w:rsidTr="00F7645A">
        <w:trPr>
          <w:trHeight w:val="485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主体资格证明（营业执照、法人登记证、民办非企业单位登记证等）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《食品经营许可证》申请核发</w:t>
            </w:r>
          </w:p>
          <w:p w:rsidR="003E1428" w:rsidRDefault="003E1428" w:rsidP="00F7645A">
            <w:pPr>
              <w:widowControl/>
              <w:spacing w:line="20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《食品经营许可证》申请书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90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健康证明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申请人身份证明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食品采购流程图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方位图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35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委托代理人授权委托书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有限责任公司设立登记</w:t>
            </w:r>
          </w:p>
        </w:tc>
      </w:tr>
      <w:tr w:rsidR="003E1428" w:rsidTr="00F7645A">
        <w:trPr>
          <w:trHeight w:val="90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经营场所证明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10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全体股东签署的公司章程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90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股东的主体资格证明或者自然人身份证件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法律、行政法规和国务院决定规定在登记前须经批准的项目的，提交有关的批准文件或者许可证书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《卫生许可证申请书》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公共场所卫生许可</w:t>
            </w: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经营单位法定代表人或者负责人身份证明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原件和复印件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公共场所卫生许可告知承诺书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公共场所地址方位示意图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行政许可事项申请表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临时性建筑物搭建、堆放物料、占道施工审批</w:t>
            </w: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行政许可事项申请表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设置大型户外广告及在城市建筑物、设施上悬挂、张贴宣传品审批</w:t>
            </w: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广告制作单位依法注册登记的证照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申请设置的户外广告设施效果图样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户外广告设置位置使用权证明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户外广告设置的位置、数量、形式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安全责任承诺书及安全评估报告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主体工程安全承诺书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建设工程消防设计审查</w:t>
            </w: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建设单位营业执照、法人代表身份证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90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《消防安全检查申报表》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公众聚集场所投入使用、营业前消防安全检查</w:t>
            </w:r>
          </w:p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消防安全制度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灭火和应急疏散预案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单位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场所消防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平面布置图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员工岗前消防安全教育与培训记录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78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消防产品检验报告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《建设工程消防验收申报表》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建设工程消防验收</w:t>
            </w:r>
          </w:p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建设工程消防验收备案</w:t>
            </w: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《设计审核意见书》/消防设计图案审查合格文件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3E1428" w:rsidTr="00F7645A">
        <w:trPr>
          <w:trHeight w:val="391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工程竣工验收报告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质量保证书（正楷书写，施工、消防单位加盖公章）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建设工程消防质量终身负责制登记表（建设方、施工总承包和消防施工单位、监理单位、设计单位、检测单位加盖公章）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3E1428" w:rsidTr="00F7645A">
        <w:trPr>
          <w:trHeight w:val="90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建设工程规划许可证（加盖公章）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施工单位资料：包括施工总承包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和</w:t>
            </w:r>
            <w:proofErr w:type="gramEnd"/>
          </w:p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消防施工单位（营业执照、法人代表身份证、企业资质证书、企业安全生产许可证）（加盖公章）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监理单位资料（营业执照、法人代表身份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证、企业资质证书）（加盖公章）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检测单位资料（营业执照、法人代表身份证、企业资质证书、消防工程师及身份证）（加盖公章）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建设工程消防设施检测评定报告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消防产品质量合格证明文件资料单独成册（消防产品资料清单、消防产品供货证明、产品检验报告、产品身份证（“B”签）及合格证）原件，（认证证书3C、具有防火性能要求的建筑构件、建筑材料、装修材料符合国家标准或者行业标准的证明文件、出厂合格证）复印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原件和复印件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消防工程竣工资料（单独成册）（开工记录、工程检验批质量验收记录表、建筑设备安装工程隐蔽验收记录、消防给水（消防栓）灭火系统管网冲洗记录、给水管道系统压力试验记录、调试报告、系统联合试运行记录、钢结构防火涂料喷涂施工记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录、自动消防设施安装、调试记录（国家建设工程施工验收规范规定）、地下及隐蔽工程验收记录）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电子文件或纸质文件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消防设施工程竣工图纸含建筑总平面图、规划总平面图、给排水总平面图、电气总平面图、建筑竣工图、结构竣工图、消防给排水竣工图、消防电气竣工图、消防排烟机通风空调竣工图等采用PDF格式(含电子光盘及纸质资料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3E1428" w:rsidTr="00F7645A">
        <w:trPr>
          <w:trHeight w:val="283"/>
          <w:jc w:val="center"/>
        </w:trPr>
        <w:tc>
          <w:tcPr>
            <w:tcW w:w="3801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消防设施工程竣工图纸含建筑总平面图、规划总平面图、给排水总平面图、电气总平面图、建筑竣工图、结构竣工图、消防给排水竣工图、消防电气竣工图、消防排烟机通风空调竣工图等采用PDF格式(含电子光盘及纸质资料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原件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3E1428" w:rsidRDefault="003E1428" w:rsidP="00F7645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</w:tbl>
    <w:p w:rsidR="003E1428" w:rsidRDefault="003E1428" w:rsidP="003E1428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  <w:sectPr w:rsidR="003E1428">
          <w:pgSz w:w="11905" w:h="8390" w:orient="landscape"/>
          <w:pgMar w:top="1134" w:right="1134" w:bottom="1134" w:left="1134" w:header="851" w:footer="794" w:gutter="0"/>
          <w:cols w:space="0"/>
          <w:docGrid w:type="lines" w:linePitch="322"/>
        </w:sectPr>
      </w:pPr>
    </w:p>
    <w:p w:rsidR="003E1428" w:rsidRDefault="003E1428" w:rsidP="003E1428">
      <w:pPr>
        <w:spacing w:line="42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三、收费标准及依据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1.临时建筑物搭建、堆放物料、占道施工审批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①收费标准：建设工程项目：0.5元/日/㎡；其他项目：1元/日/㎡</w:t>
      </w:r>
    </w:p>
    <w:p w:rsidR="003E1428" w:rsidRDefault="003E1428" w:rsidP="003E1428">
      <w:pPr>
        <w:spacing w:line="420" w:lineRule="exact"/>
        <w:ind w:firstLineChars="200" w:firstLine="480"/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②收费依据：《湖南省发展和改革委员会、湖南省财政厅关于降低2016年度第四批涉企行政事业性收费标准的通知》（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湘发改价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费〔2016〕716号）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2.文印费、快递费、印章制作费等自理。</w:t>
      </w:r>
    </w:p>
    <w:p w:rsidR="003E1428" w:rsidRDefault="003E1428" w:rsidP="003E1428">
      <w:pPr>
        <w:spacing w:line="42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四、办公地点和时间</w:t>
      </w:r>
    </w:p>
    <w:p w:rsidR="003E1428" w:rsidRDefault="003E1428" w:rsidP="003E1428">
      <w:pPr>
        <w:spacing w:line="420" w:lineRule="exact"/>
        <w:ind w:leftChars="266" w:left="799" w:hangingChars="100" w:hanging="24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1.办公地点：桃江县政务服务中心（桃江县桃花江镇</w:t>
      </w:r>
    </w:p>
    <w:p w:rsidR="003E1428" w:rsidRDefault="003E1428" w:rsidP="003E1428">
      <w:pPr>
        <w:spacing w:line="420" w:lineRule="exact"/>
        <w:ind w:leftChars="266" w:left="799" w:hangingChars="100" w:hanging="24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桃花江大道100号）二楼综合受理窗口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2.办公时间：法定工作日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①夏季（5月1日—9月30日）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上午 8∶30—12∶00      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下午14∶00—17∶30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②冬季（10月1日—次年4月30日）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上午 9∶00—12∶00      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下午13∶00—17∶00</w:t>
      </w:r>
    </w:p>
    <w:p w:rsidR="003E1428" w:rsidRDefault="003E1428" w:rsidP="003E1428">
      <w:pPr>
        <w:spacing w:line="420" w:lineRule="exact"/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五、业务咨询、投诉电话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1.业务咨询电话：0737—8218280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2.监督投诉电话：0737—8788959</w:t>
      </w:r>
    </w:p>
    <w:p w:rsidR="003E1428" w:rsidRDefault="003E1428" w:rsidP="003E1428">
      <w:pPr>
        <w:spacing w:line="420" w:lineRule="exact"/>
        <w:ind w:firstLineChars="200" w:firstLine="48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3.快递服务电话：13342579127</w:t>
      </w:r>
    </w:p>
    <w:p w:rsidR="00B206F1" w:rsidRDefault="003E1428"/>
    <w:sectPr w:rsidR="00B206F1" w:rsidSect="005E2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428"/>
    <w:rsid w:val="003E1428"/>
    <w:rsid w:val="005E2DF8"/>
    <w:rsid w:val="00716D0A"/>
    <w:rsid w:val="007B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1533</Characters>
  <Application>Microsoft Office Word</Application>
  <DocSecurity>0</DocSecurity>
  <Lines>219</Lines>
  <Paragraphs>273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演示人</cp:lastModifiedBy>
  <cp:revision>1</cp:revision>
  <dcterms:created xsi:type="dcterms:W3CDTF">2020-11-30T06:55:00Z</dcterms:created>
  <dcterms:modified xsi:type="dcterms:W3CDTF">2020-11-30T06:55:00Z</dcterms:modified>
</cp:coreProperties>
</file>