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2095DD">
      <w:pPr>
        <w:spacing w:before="98" w:line="224" w:lineRule="auto"/>
        <w:ind w:left="1117" w:leftChars="532" w:right="1390" w:firstLine="1410" w:firstLineChars="295"/>
        <w:outlineLvl w:val="0"/>
        <w:rPr>
          <w:rFonts w:ascii="宋体" w:hAnsi="宋体" w:eastAsia="宋体" w:cs="宋体"/>
          <w:sz w:val="48"/>
          <w:szCs w:val="48"/>
        </w:rPr>
      </w:pPr>
      <w:r>
        <w:rPr>
          <w:rFonts w:hint="eastAsia" w:ascii="宋体" w:hAnsi="宋体" w:eastAsia="宋体" w:cs="宋体"/>
          <w:b/>
          <w:bCs/>
          <w:spacing w:val="-2"/>
          <w:sz w:val="48"/>
          <w:szCs w:val="48"/>
          <w:lang w:val="en-US" w:eastAsia="zh-CN"/>
        </w:rPr>
        <w:t>桃源县交通运输局</w:t>
      </w:r>
      <w:r>
        <w:rPr>
          <w:rFonts w:ascii="宋体" w:hAnsi="宋体" w:eastAsia="宋体" w:cs="宋体"/>
          <w:sz w:val="48"/>
          <w:szCs w:val="48"/>
        </w:rPr>
        <w:t xml:space="preserve"> </w:t>
      </w:r>
    </w:p>
    <w:p w14:paraId="45F1CF50">
      <w:pPr>
        <w:spacing w:before="98" w:line="224" w:lineRule="auto"/>
        <w:ind w:left="1480" w:right="1390" w:hanging="9"/>
        <w:outlineLvl w:val="0"/>
        <w:rPr>
          <w:rFonts w:ascii="宋体" w:hAnsi="宋体" w:eastAsia="宋体" w:cs="宋体"/>
          <w:sz w:val="48"/>
          <w:szCs w:val="48"/>
        </w:rPr>
      </w:pPr>
      <w:r>
        <w:rPr>
          <w:rFonts w:ascii="宋体" w:hAnsi="宋体" w:eastAsia="宋体" w:cs="宋体"/>
          <w:b/>
          <w:bCs/>
          <w:spacing w:val="-4"/>
          <w:sz w:val="48"/>
          <w:szCs w:val="48"/>
        </w:rPr>
        <w:t>供应商现场报名资格审查表</w:t>
      </w:r>
    </w:p>
    <w:p w14:paraId="456392C5">
      <w:pPr>
        <w:spacing w:before="66"/>
      </w:pPr>
    </w:p>
    <w:p w14:paraId="2D441C98">
      <w:pPr>
        <w:spacing w:before="66"/>
      </w:pPr>
    </w:p>
    <w:tbl>
      <w:tblPr>
        <w:tblStyle w:val="4"/>
        <w:tblW w:w="857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43"/>
        <w:gridCol w:w="7127"/>
      </w:tblGrid>
      <w:tr w14:paraId="39ACBC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3" w:hRule="atLeast"/>
        </w:trPr>
        <w:tc>
          <w:tcPr>
            <w:tcW w:w="1443" w:type="dxa"/>
            <w:vAlign w:val="top"/>
          </w:tcPr>
          <w:p w14:paraId="09AB8B03">
            <w:pPr>
              <w:spacing w:line="286" w:lineRule="auto"/>
              <w:rPr>
                <w:rFonts w:ascii="Arial"/>
                <w:sz w:val="21"/>
              </w:rPr>
            </w:pPr>
          </w:p>
          <w:p w14:paraId="5D33FD1E">
            <w:pPr>
              <w:spacing w:line="286" w:lineRule="auto"/>
              <w:rPr>
                <w:rFonts w:ascii="Arial"/>
                <w:sz w:val="21"/>
              </w:rPr>
            </w:pPr>
          </w:p>
          <w:p w14:paraId="0E38C93F">
            <w:pPr>
              <w:pStyle w:val="5"/>
              <w:spacing w:before="91" w:line="220" w:lineRule="auto"/>
              <w:ind w:left="154"/>
            </w:pPr>
            <w:r>
              <w:rPr>
                <w:spacing w:val="3"/>
              </w:rPr>
              <w:t>项目名称</w:t>
            </w:r>
          </w:p>
        </w:tc>
        <w:tc>
          <w:tcPr>
            <w:tcW w:w="7127" w:type="dxa"/>
            <w:vAlign w:val="top"/>
          </w:tcPr>
          <w:p w14:paraId="79E149E1">
            <w:pPr>
              <w:pStyle w:val="5"/>
              <w:spacing w:before="332" w:line="222" w:lineRule="auto"/>
              <w:ind w:left="1452"/>
              <w:rPr>
                <w:rFonts w:hint="default"/>
                <w:lang w:val="en-US"/>
              </w:rPr>
            </w:pPr>
            <w:r>
              <w:rPr>
                <w:rFonts w:hint="eastAsia"/>
                <w:spacing w:val="5"/>
                <w:position w:val="1"/>
                <w:lang w:val="en-US" w:eastAsia="zh-CN"/>
              </w:rPr>
              <w:t xml:space="preserve">桃源县官家坪桥及接线道路工程            </w:t>
            </w:r>
            <w:bookmarkStart w:id="0" w:name="_GoBack"/>
            <w:bookmarkEnd w:id="0"/>
            <w:r>
              <w:rPr>
                <w:rFonts w:hint="eastAsia"/>
                <w:spacing w:val="5"/>
                <w:position w:val="1"/>
                <w:lang w:val="en-US" w:eastAsia="zh-CN"/>
              </w:rPr>
              <w:t>(工程可行性研究报告的编制)</w:t>
            </w:r>
          </w:p>
        </w:tc>
      </w:tr>
      <w:tr w14:paraId="72804D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29" w:hRule="atLeast"/>
        </w:trPr>
        <w:tc>
          <w:tcPr>
            <w:tcW w:w="1443" w:type="dxa"/>
            <w:vAlign w:val="top"/>
          </w:tcPr>
          <w:p w14:paraId="034C8EDB">
            <w:pPr>
              <w:pStyle w:val="5"/>
              <w:spacing w:before="202" w:line="368" w:lineRule="auto"/>
              <w:ind w:left="294" w:right="145" w:hanging="140"/>
            </w:pPr>
            <w:r>
              <w:rPr>
                <w:spacing w:val="3"/>
              </w:rPr>
              <w:t>报名供应</w:t>
            </w:r>
            <w:r>
              <w:t xml:space="preserve"> </w:t>
            </w:r>
            <w:r>
              <w:rPr>
                <w:spacing w:val="4"/>
              </w:rPr>
              <w:t>商名称</w:t>
            </w:r>
          </w:p>
        </w:tc>
        <w:tc>
          <w:tcPr>
            <w:tcW w:w="7127" w:type="dxa"/>
            <w:vAlign w:val="top"/>
          </w:tcPr>
          <w:p w14:paraId="79E61068">
            <w:pPr>
              <w:spacing w:line="301" w:lineRule="auto"/>
              <w:rPr>
                <w:rFonts w:ascii="Arial"/>
                <w:sz w:val="21"/>
              </w:rPr>
            </w:pPr>
          </w:p>
          <w:p w14:paraId="521EA657">
            <w:pPr>
              <w:pStyle w:val="5"/>
              <w:spacing w:before="91" w:line="220" w:lineRule="auto"/>
              <w:ind w:left="2342"/>
            </w:pPr>
          </w:p>
        </w:tc>
      </w:tr>
      <w:tr w14:paraId="0F59A1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9" w:hRule="atLeast"/>
        </w:trPr>
        <w:tc>
          <w:tcPr>
            <w:tcW w:w="1443" w:type="dxa"/>
            <w:vAlign w:val="top"/>
          </w:tcPr>
          <w:p w14:paraId="46D822C4">
            <w:pPr>
              <w:spacing w:line="401" w:lineRule="auto"/>
              <w:rPr>
                <w:rFonts w:ascii="Arial"/>
                <w:sz w:val="21"/>
              </w:rPr>
            </w:pPr>
          </w:p>
          <w:p w14:paraId="46F93384">
            <w:pPr>
              <w:pStyle w:val="5"/>
              <w:spacing w:before="91" w:line="219" w:lineRule="auto"/>
              <w:ind w:left="154"/>
            </w:pPr>
            <w:r>
              <w:rPr>
                <w:spacing w:val="6"/>
              </w:rPr>
              <w:t>报名时间</w:t>
            </w:r>
          </w:p>
        </w:tc>
        <w:tc>
          <w:tcPr>
            <w:tcW w:w="7127" w:type="dxa"/>
            <w:vAlign w:val="top"/>
          </w:tcPr>
          <w:p w14:paraId="4709B9DD">
            <w:pPr>
              <w:spacing w:line="390" w:lineRule="auto"/>
              <w:rPr>
                <w:rFonts w:ascii="Arial"/>
                <w:sz w:val="21"/>
              </w:rPr>
            </w:pPr>
          </w:p>
          <w:p w14:paraId="7D54CCDD">
            <w:pPr>
              <w:pStyle w:val="5"/>
              <w:spacing w:before="91" w:line="232" w:lineRule="auto"/>
              <w:ind w:left="1412"/>
            </w:pPr>
            <w:r>
              <w:rPr>
                <w:rFonts w:hint="eastAsia"/>
                <w:spacing w:val="-5"/>
                <w:position w:val="1"/>
                <w:lang w:val="en-US" w:eastAsia="zh-CN"/>
              </w:rPr>
              <w:t xml:space="preserve">     </w:t>
            </w:r>
            <w:r>
              <w:rPr>
                <w:spacing w:val="-5"/>
                <w:position w:val="1"/>
              </w:rPr>
              <w:t>年</w:t>
            </w:r>
            <w:r>
              <w:rPr>
                <w:spacing w:val="104"/>
                <w:position w:val="1"/>
              </w:rPr>
              <w:t xml:space="preserve"> </w:t>
            </w:r>
            <w:r>
              <w:rPr>
                <w:rFonts w:hint="eastAsia"/>
                <w:spacing w:val="-5"/>
                <w:position w:val="-3"/>
                <w:lang w:val="en-US" w:eastAsia="zh-CN"/>
              </w:rPr>
              <w:t xml:space="preserve">  </w:t>
            </w:r>
            <w:r>
              <w:rPr>
                <w:spacing w:val="100"/>
                <w:position w:val="-3"/>
              </w:rPr>
              <w:t xml:space="preserve"> </w:t>
            </w:r>
            <w:r>
              <w:rPr>
                <w:spacing w:val="-5"/>
                <w:position w:val="1"/>
              </w:rPr>
              <w:t>月</w:t>
            </w:r>
            <w:r>
              <w:rPr>
                <w:spacing w:val="97"/>
                <w:position w:val="1"/>
              </w:rPr>
              <w:t xml:space="preserve"> </w:t>
            </w:r>
            <w:r>
              <w:rPr>
                <w:rFonts w:hint="eastAsia"/>
                <w:spacing w:val="-5"/>
                <w:position w:val="-2"/>
                <w:lang w:val="en-US" w:eastAsia="zh-CN"/>
              </w:rPr>
              <w:t xml:space="preserve">  </w:t>
            </w:r>
            <w:r>
              <w:rPr>
                <w:spacing w:val="-5"/>
                <w:position w:val="-2"/>
              </w:rPr>
              <w:t xml:space="preserve"> </w:t>
            </w:r>
            <w:r>
              <w:rPr>
                <w:spacing w:val="-5"/>
                <w:position w:val="1"/>
              </w:rPr>
              <w:t>日</w:t>
            </w:r>
            <w:r>
              <w:rPr>
                <w:spacing w:val="30"/>
                <w:position w:val="1"/>
              </w:rPr>
              <w:t xml:space="preserve"> </w:t>
            </w:r>
            <w:r>
              <w:rPr>
                <w:rFonts w:hint="eastAsia"/>
                <w:spacing w:val="30"/>
                <w:position w:val="1"/>
                <w:lang w:val="en-US" w:eastAsia="zh-CN"/>
              </w:rPr>
              <w:t xml:space="preserve">  </w:t>
            </w:r>
            <w:r>
              <w:rPr>
                <w:spacing w:val="-5"/>
                <w:position w:val="-1"/>
              </w:rPr>
              <w:t>时</w:t>
            </w:r>
            <w:r>
              <w:rPr>
                <w:rFonts w:hint="eastAsia"/>
                <w:spacing w:val="-5"/>
                <w:position w:val="-1"/>
                <w:lang w:val="en-US" w:eastAsia="zh-CN"/>
              </w:rPr>
              <w:t xml:space="preserve">   </w:t>
            </w:r>
            <w:r>
              <w:rPr>
                <w:spacing w:val="-5"/>
                <w:position w:val="-1"/>
              </w:rPr>
              <w:t>分</w:t>
            </w:r>
          </w:p>
        </w:tc>
      </w:tr>
      <w:tr w14:paraId="2355DD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9" w:hRule="atLeast"/>
        </w:trPr>
        <w:tc>
          <w:tcPr>
            <w:tcW w:w="1443" w:type="dxa"/>
            <w:vMerge w:val="restart"/>
            <w:tcBorders>
              <w:bottom w:val="nil"/>
            </w:tcBorders>
            <w:vAlign w:val="top"/>
          </w:tcPr>
          <w:p w14:paraId="4FE31D25">
            <w:pPr>
              <w:spacing w:line="250" w:lineRule="auto"/>
              <w:rPr>
                <w:rFonts w:ascii="Arial"/>
                <w:sz w:val="21"/>
              </w:rPr>
            </w:pPr>
          </w:p>
          <w:p w14:paraId="5BAB5B72">
            <w:pPr>
              <w:spacing w:line="251" w:lineRule="auto"/>
              <w:rPr>
                <w:rFonts w:ascii="Arial"/>
                <w:sz w:val="21"/>
              </w:rPr>
            </w:pPr>
          </w:p>
          <w:p w14:paraId="4D6CB783">
            <w:pPr>
              <w:spacing w:line="251" w:lineRule="auto"/>
              <w:rPr>
                <w:rFonts w:ascii="Arial"/>
                <w:sz w:val="21"/>
              </w:rPr>
            </w:pPr>
          </w:p>
          <w:p w14:paraId="04D48996">
            <w:pPr>
              <w:spacing w:line="251" w:lineRule="auto"/>
              <w:rPr>
                <w:rFonts w:ascii="Arial"/>
                <w:sz w:val="21"/>
              </w:rPr>
            </w:pPr>
          </w:p>
          <w:p w14:paraId="7031BEF3">
            <w:pPr>
              <w:spacing w:line="251" w:lineRule="auto"/>
              <w:rPr>
                <w:rFonts w:ascii="Arial"/>
                <w:sz w:val="21"/>
              </w:rPr>
            </w:pPr>
          </w:p>
          <w:p w14:paraId="61281B50">
            <w:pPr>
              <w:spacing w:line="251" w:lineRule="auto"/>
              <w:rPr>
                <w:rFonts w:ascii="Arial"/>
                <w:sz w:val="21"/>
              </w:rPr>
            </w:pPr>
          </w:p>
          <w:p w14:paraId="53F959DB">
            <w:pPr>
              <w:pStyle w:val="5"/>
              <w:spacing w:before="91" w:line="219" w:lineRule="auto"/>
              <w:ind w:left="154"/>
            </w:pPr>
            <w:r>
              <w:rPr>
                <w:spacing w:val="3"/>
              </w:rPr>
              <w:t>资格审查</w:t>
            </w:r>
          </w:p>
          <w:p w14:paraId="1714961A">
            <w:pPr>
              <w:pStyle w:val="5"/>
              <w:spacing w:before="318" w:line="220" w:lineRule="auto"/>
              <w:ind w:left="434"/>
            </w:pPr>
            <w:r>
              <w:rPr>
                <w:spacing w:val="6"/>
              </w:rPr>
              <w:t>情况</w:t>
            </w:r>
          </w:p>
        </w:tc>
        <w:tc>
          <w:tcPr>
            <w:tcW w:w="7127" w:type="dxa"/>
            <w:vAlign w:val="top"/>
          </w:tcPr>
          <w:p w14:paraId="4563BE70">
            <w:pPr>
              <w:spacing w:line="441" w:lineRule="auto"/>
              <w:rPr>
                <w:rFonts w:ascii="Arial"/>
                <w:sz w:val="21"/>
              </w:rPr>
            </w:pPr>
          </w:p>
          <w:p w14:paraId="2AFC4A66">
            <w:pPr>
              <w:pStyle w:val="5"/>
              <w:spacing w:before="91" w:line="226" w:lineRule="auto"/>
              <w:ind w:left="1601"/>
            </w:pPr>
            <w:r>
              <w:rPr>
                <w:spacing w:val="5"/>
                <w:position w:val="1"/>
              </w:rPr>
              <w:t>营业执照</w:t>
            </w:r>
            <w:r>
              <w:rPr>
                <w:spacing w:val="59"/>
                <w:position w:val="1"/>
              </w:rPr>
              <w:t xml:space="preserve">  </w:t>
            </w:r>
            <w:r>
              <w:rPr>
                <w:spacing w:val="5"/>
                <w:position w:val="-1"/>
              </w:rPr>
              <w:t>合格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rFonts w:ascii="MS Gothic" w:hAnsi="MS Gothic" w:eastAsia="MS Gothic" w:cs="MS Gothic"/>
                <w:spacing w:val="5"/>
                <w:position w:val="-1"/>
              </w:rPr>
              <w:t xml:space="preserve">   </w:t>
            </w:r>
            <w:r>
              <w:rPr>
                <w:spacing w:val="5"/>
                <w:position w:val="-1"/>
              </w:rPr>
              <w:t>不合格□</w:t>
            </w:r>
          </w:p>
        </w:tc>
      </w:tr>
      <w:tr w14:paraId="6EF747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9" w:hRule="atLeast"/>
        </w:trPr>
        <w:tc>
          <w:tcPr>
            <w:tcW w:w="1443" w:type="dxa"/>
            <w:vMerge w:val="continue"/>
            <w:tcBorders>
              <w:top w:val="nil"/>
              <w:bottom w:val="nil"/>
            </w:tcBorders>
            <w:vAlign w:val="top"/>
          </w:tcPr>
          <w:p w14:paraId="25CCDA4C">
            <w:pPr>
              <w:rPr>
                <w:rFonts w:ascii="Arial"/>
                <w:sz w:val="21"/>
              </w:rPr>
            </w:pPr>
          </w:p>
        </w:tc>
        <w:tc>
          <w:tcPr>
            <w:tcW w:w="7127" w:type="dxa"/>
            <w:vAlign w:val="top"/>
          </w:tcPr>
          <w:p w14:paraId="494CA0CF">
            <w:pPr>
              <w:spacing w:line="307" w:lineRule="auto"/>
              <w:rPr>
                <w:rFonts w:ascii="Arial"/>
                <w:sz w:val="21"/>
              </w:rPr>
            </w:pPr>
          </w:p>
          <w:p w14:paraId="2F153EC7">
            <w:pPr>
              <w:pStyle w:val="5"/>
              <w:spacing w:before="91" w:line="405" w:lineRule="exact"/>
              <w:ind w:left="1591"/>
            </w:pPr>
            <w:r>
              <w:rPr>
                <w:spacing w:val="-11"/>
                <w:position w:val="3"/>
              </w:rPr>
              <w:t xml:space="preserve">资质证书   </w:t>
            </w:r>
            <w:r>
              <w:rPr>
                <w:spacing w:val="5"/>
                <w:position w:val="-1"/>
              </w:rPr>
              <w:t>合格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spacing w:val="-11"/>
                <w:position w:val="3"/>
              </w:rPr>
              <w:t xml:space="preserve">  </w:t>
            </w:r>
            <w:r>
              <w:rPr>
                <w:rFonts w:hint="eastAsia"/>
                <w:spacing w:val="-11"/>
                <w:position w:val="3"/>
                <w:lang w:val="en-US" w:eastAsia="zh-CN"/>
              </w:rPr>
              <w:t xml:space="preserve">  </w:t>
            </w:r>
            <w:r>
              <w:rPr>
                <w:spacing w:val="-11"/>
                <w:position w:val="2"/>
              </w:rPr>
              <w:t>不合格□</w:t>
            </w:r>
          </w:p>
        </w:tc>
      </w:tr>
      <w:tr w14:paraId="0EFEDF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8" w:hRule="atLeast"/>
        </w:trPr>
        <w:tc>
          <w:tcPr>
            <w:tcW w:w="1443" w:type="dxa"/>
            <w:vMerge w:val="continue"/>
            <w:tcBorders>
              <w:top w:val="nil"/>
            </w:tcBorders>
            <w:vAlign w:val="top"/>
          </w:tcPr>
          <w:p w14:paraId="36B79C6B">
            <w:pPr>
              <w:rPr>
                <w:rFonts w:ascii="Arial"/>
                <w:sz w:val="21"/>
              </w:rPr>
            </w:pPr>
          </w:p>
        </w:tc>
        <w:tc>
          <w:tcPr>
            <w:tcW w:w="7127" w:type="dxa"/>
            <w:vAlign w:val="top"/>
          </w:tcPr>
          <w:p w14:paraId="35752F71">
            <w:pPr>
              <w:spacing w:line="241" w:lineRule="auto"/>
              <w:rPr>
                <w:rFonts w:ascii="Arial"/>
                <w:sz w:val="21"/>
              </w:rPr>
            </w:pPr>
          </w:p>
          <w:p w14:paraId="19816E1E">
            <w:pPr>
              <w:spacing w:line="242" w:lineRule="auto"/>
              <w:rPr>
                <w:rFonts w:ascii="Arial"/>
                <w:sz w:val="21"/>
              </w:rPr>
            </w:pPr>
          </w:p>
          <w:p w14:paraId="207FF23D">
            <w:pPr>
              <w:pStyle w:val="5"/>
              <w:spacing w:before="91" w:line="219" w:lineRule="auto"/>
              <w:ind w:left="1391"/>
            </w:pPr>
            <w:r>
              <w:rPr>
                <w:spacing w:val="5"/>
              </w:rPr>
              <w:t>现场勘查证明</w:t>
            </w:r>
            <w:r>
              <w:rPr>
                <w:rFonts w:hint="eastAsia"/>
                <w:spacing w:val="5"/>
                <w:lang w:val="en-US" w:eastAsia="zh-CN"/>
              </w:rPr>
              <w:t xml:space="preserve">   </w:t>
            </w:r>
            <w:r>
              <w:rPr>
                <w:spacing w:val="5"/>
                <w:position w:val="-1"/>
              </w:rPr>
              <w:t>合格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rFonts w:hint="eastAsia" w:ascii="MS Gothic" w:hAnsi="MS Gothic" w:cs="MS Gothic"/>
                <w:spacing w:val="5"/>
                <w:position w:val="-1"/>
                <w:lang w:val="en-US" w:eastAsia="zh-CN"/>
              </w:rPr>
              <w:t xml:space="preserve">  </w:t>
            </w:r>
            <w:r>
              <w:rPr>
                <w:spacing w:val="10"/>
              </w:rPr>
              <w:t>不合格□</w:t>
            </w:r>
          </w:p>
        </w:tc>
      </w:tr>
      <w:tr w14:paraId="40D9C2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8" w:hRule="atLeast"/>
        </w:trPr>
        <w:tc>
          <w:tcPr>
            <w:tcW w:w="1443" w:type="dxa"/>
            <w:vAlign w:val="top"/>
          </w:tcPr>
          <w:p w14:paraId="51BF2D1F">
            <w:pPr>
              <w:pStyle w:val="5"/>
              <w:spacing w:before="307" w:line="218" w:lineRule="auto"/>
              <w:ind w:left="154"/>
            </w:pPr>
            <w:r>
              <w:rPr>
                <w:spacing w:val="3"/>
              </w:rPr>
              <w:t>参与竞价</w:t>
            </w:r>
          </w:p>
          <w:p w14:paraId="7B981A15">
            <w:pPr>
              <w:pStyle w:val="5"/>
              <w:spacing w:before="321" w:line="219" w:lineRule="auto"/>
              <w:ind w:left="434"/>
            </w:pPr>
            <w:r>
              <w:rPr>
                <w:spacing w:val="7"/>
              </w:rPr>
              <w:t>意见</w:t>
            </w:r>
          </w:p>
        </w:tc>
        <w:tc>
          <w:tcPr>
            <w:tcW w:w="7127" w:type="dxa"/>
            <w:vAlign w:val="top"/>
          </w:tcPr>
          <w:p w14:paraId="1096530E">
            <w:pPr>
              <w:spacing w:line="429" w:lineRule="auto"/>
              <w:rPr>
                <w:rFonts w:ascii="Arial"/>
                <w:sz w:val="21"/>
              </w:rPr>
            </w:pPr>
          </w:p>
          <w:p w14:paraId="42664FBE">
            <w:pPr>
              <w:pStyle w:val="5"/>
              <w:spacing w:before="91" w:line="404" w:lineRule="exact"/>
              <w:ind w:left="1701"/>
              <w:rPr>
                <w:rFonts w:hint="eastAsia" w:eastAsia="宋体"/>
                <w:lang w:eastAsia="zh-CN"/>
              </w:rPr>
            </w:pPr>
            <w:r>
              <w:rPr>
                <w:spacing w:val="4"/>
                <w:position w:val="2"/>
              </w:rPr>
              <w:t>同意竞价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spacing w:val="29"/>
                <w:position w:val="2"/>
              </w:rPr>
              <w:t xml:space="preserve">    </w:t>
            </w:r>
            <w:r>
              <w:rPr>
                <w:spacing w:val="4"/>
                <w:position w:val="2"/>
              </w:rPr>
              <w:t>不同意竞价</w:t>
            </w:r>
            <w:r>
              <w:rPr>
                <w:rFonts w:hint="eastAsia"/>
                <w:spacing w:val="10"/>
                <w:lang w:eastAsia="zh-CN"/>
              </w:rPr>
              <w:t>□</w:t>
            </w:r>
          </w:p>
        </w:tc>
      </w:tr>
      <w:tr w14:paraId="15AC35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4" w:hRule="atLeast"/>
        </w:trPr>
        <w:tc>
          <w:tcPr>
            <w:tcW w:w="1443" w:type="dxa"/>
            <w:vAlign w:val="top"/>
          </w:tcPr>
          <w:p w14:paraId="5FCF4DA1">
            <w:pPr>
              <w:spacing w:line="244" w:lineRule="auto"/>
              <w:rPr>
                <w:rFonts w:ascii="Arial"/>
                <w:sz w:val="21"/>
              </w:rPr>
            </w:pPr>
          </w:p>
          <w:p w14:paraId="702B67E9">
            <w:pPr>
              <w:spacing w:line="245" w:lineRule="auto"/>
              <w:rPr>
                <w:rFonts w:ascii="Arial"/>
                <w:sz w:val="21"/>
              </w:rPr>
            </w:pPr>
          </w:p>
          <w:p w14:paraId="0E5729E0">
            <w:pPr>
              <w:pStyle w:val="5"/>
              <w:spacing w:before="91" w:line="221" w:lineRule="auto"/>
              <w:ind w:left="364"/>
            </w:pPr>
            <w:r>
              <w:rPr>
                <w:spacing w:val="-8"/>
              </w:rPr>
              <w:t>备</w:t>
            </w:r>
            <w:r>
              <w:rPr>
                <w:spacing w:val="40"/>
              </w:rPr>
              <w:t xml:space="preserve"> </w:t>
            </w:r>
            <w:r>
              <w:rPr>
                <w:spacing w:val="-8"/>
              </w:rPr>
              <w:t>注</w:t>
            </w:r>
          </w:p>
        </w:tc>
        <w:tc>
          <w:tcPr>
            <w:tcW w:w="7127" w:type="dxa"/>
            <w:vAlign w:val="top"/>
          </w:tcPr>
          <w:p w14:paraId="740D3A54">
            <w:pPr>
              <w:rPr>
                <w:rFonts w:ascii="Arial"/>
                <w:sz w:val="21"/>
              </w:rPr>
            </w:pPr>
          </w:p>
        </w:tc>
      </w:tr>
    </w:tbl>
    <w:p w14:paraId="0C5AC637">
      <w:pPr>
        <w:rPr>
          <w:rFonts w:ascii="Arial"/>
          <w:sz w:val="21"/>
        </w:rPr>
      </w:pPr>
    </w:p>
    <w:sectPr>
      <w:pgSz w:w="11900" w:h="16820"/>
      <w:pgMar w:top="1396" w:right="1785" w:bottom="0" w:left="145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S Gothic">
    <w:panose1 w:val="020B0609070205080204"/>
    <w:charset w:val="86"/>
    <w:family w:val="auto"/>
    <w:pitch w:val="default"/>
    <w:sig w:usb0="E00002FF" w:usb1="6AC7FDFB" w:usb2="08000012" w:usb3="00000000" w:csb0="400200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8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2DDD14BF"/>
    <w:rsid w:val="426314D2"/>
    <w:rsid w:val="578F1504"/>
    <w:rsid w:val="76EF7C6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8"/>
      <w:szCs w:val="2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129</Words>
  <Characters>158</Characters>
  <TotalTime>2</TotalTime>
  <ScaleCrop>false</ScaleCrop>
  <LinksUpToDate>false</LinksUpToDate>
  <CharactersWithSpaces>201</CharactersWithSpaces>
  <Application>WPS Office_12.1.0.21171_F1E327BC-269C-435d-A152-05C5408002CA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2025-05-21T09:27:00Z</dcterms:created>
  <dc:creator>Administrator</dc:creator>
  <cp:lastModifiedBy>小q青</cp:lastModifiedBy>
  <dcterms:modified xsi:type="dcterms:W3CDTF">2025-05-21T01:46:15Z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2025-05-21T09:27:06Z</vt:filetime>
  </property>
  <property fmtid="{D5CDD505-2E9C-101B-9397-08002B2CF9AE}" pid="4" name="UsrData">
    <vt:lpwstr>682d2be8eeb4a4001feb78afwl</vt:lpwstr>
  </property>
  <property fmtid="{D5CDD505-2E9C-101B-9397-08002B2CF9AE}" pid="5" name="KSOTemplateDocerSaveRecord">
    <vt:lpwstr>eyJoZGlkIjoiNDRjMmRjMTBhYzEyYjI2OGI4NGVjNWQ1NzdlYTQ3MzIiLCJ1c2VySWQiOiI1NjYzMDE1MzcifQ==</vt:lpwstr>
  </property>
  <property fmtid="{D5CDD505-2E9C-101B-9397-08002B2CF9AE}" pid="6" name="KSOProductBuildVer">
    <vt:lpwstr>2052-12.1.0.21171</vt:lpwstr>
  </property>
  <property fmtid="{D5CDD505-2E9C-101B-9397-08002B2CF9AE}" pid="7" name="ICV">
    <vt:lpwstr>74BBEBEDBF6C45CC9796FE82A60AFB30_12</vt:lpwstr>
  </property>
</Properties>
</file>